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关于印发《中共内蒙古自治区文化和旅游厅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党组调整</w:t>
      </w:r>
      <w:r>
        <w:rPr>
          <w:rFonts w:hint="eastAsia" w:ascii="方正小标宋简体" w:hAnsi="方正小标宋简体" w:eastAsia="方正小标宋简体" w:cs="方正小标宋简体"/>
          <w:b w:val="0"/>
          <w:bCs w:val="0"/>
          <w:sz w:val="44"/>
          <w:szCs w:val="44"/>
          <w:lang w:val="en-US" w:eastAsia="zh-CN"/>
        </w:rPr>
        <w:t>2022年度</w:t>
      </w:r>
      <w:r>
        <w:rPr>
          <w:rFonts w:hint="eastAsia" w:ascii="方正小标宋简体" w:hAnsi="方正小标宋简体" w:eastAsia="方正小标宋简体" w:cs="方正小标宋简体"/>
          <w:b w:val="0"/>
          <w:bCs w:val="0"/>
          <w:sz w:val="44"/>
          <w:szCs w:val="44"/>
        </w:rPr>
        <w:t>党的建设工作领导小组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eastAsiaTheme="minorEastAsia"/>
          <w:b/>
          <w:bCs/>
          <w:sz w:val="32"/>
          <w:szCs w:val="32"/>
          <w:lang w:eastAsia="zh-CN"/>
        </w:rPr>
      </w:pPr>
      <w:r>
        <w:rPr>
          <w:rFonts w:hint="eastAsia" w:ascii="方正小标宋简体" w:hAnsi="方正小标宋简体" w:eastAsia="方正小标宋简体" w:cs="方正小标宋简体"/>
          <w:b w:val="0"/>
          <w:bCs w:val="0"/>
          <w:sz w:val="44"/>
          <w:szCs w:val="44"/>
        </w:rPr>
        <w:t>成员及</w:t>
      </w:r>
      <w:r>
        <w:rPr>
          <w:rFonts w:hint="eastAsia" w:ascii="方正小标宋简体" w:hAnsi="方正小标宋简体" w:eastAsia="方正小标宋简体" w:cs="方正小标宋简体"/>
          <w:b w:val="0"/>
          <w:bCs w:val="0"/>
          <w:sz w:val="44"/>
          <w:szCs w:val="44"/>
          <w:lang w:eastAsia="zh-CN"/>
        </w:rPr>
        <w:t>党组成员党支部联系点》</w:t>
      </w:r>
      <w:r>
        <w:rPr>
          <w:rFonts w:hint="eastAsia" w:ascii="方正小标宋简体" w:hAnsi="方正小标宋简体" w:eastAsia="方正小标宋简体" w:cs="方正小标宋简体"/>
          <w:b w:val="0"/>
          <w:bCs w:val="0"/>
          <w:sz w:val="44"/>
          <w:szCs w:val="44"/>
        </w:rPr>
        <w:t>的通知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both"/>
        <w:textAlignment w:val="auto"/>
        <w:outlineLvl w:val="9"/>
        <w:rPr>
          <w:rFonts w:hint="eastAsia" w:ascii="宋体" w:hAnsi="宋体" w:eastAsiaTheme="minorEastAsia"/>
          <w:b/>
          <w:bCs/>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 w:hAnsi="仿宋" w:eastAsia="仿宋"/>
          <w:szCs w:val="32"/>
          <w:lang w:eastAsia="zh-CN"/>
        </w:rPr>
      </w:pPr>
      <w:r>
        <w:rPr>
          <w:rFonts w:hint="eastAsia" w:ascii="仿宋" w:hAnsi="仿宋" w:eastAsia="仿宋"/>
          <w:szCs w:val="32"/>
          <w:lang w:eastAsia="zh-CN"/>
        </w:rPr>
        <w:t>文物局党支部，厅机关各党支部、厅直属各单位党组织：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eastAsia" w:ascii="仿宋" w:hAnsi="仿宋" w:eastAsia="仿宋"/>
          <w:szCs w:val="32"/>
          <w:lang w:val="en-US" w:eastAsia="zh-CN"/>
        </w:rPr>
      </w:pPr>
      <w:r>
        <w:rPr>
          <w:rFonts w:hint="eastAsia" w:ascii="仿宋" w:hAnsi="仿宋" w:eastAsia="仿宋"/>
          <w:szCs w:val="32"/>
          <w:lang w:val="en-US" w:eastAsia="zh-CN"/>
        </w:rPr>
        <w:t>为深入贯彻落实党的二十大精神关于新时代党的建设总要求，将全面从严治党主体责任落实落细，根据我厅人事调整，现将《中共内蒙古</w:t>
      </w:r>
      <w:r>
        <w:rPr>
          <w:rFonts w:hint="eastAsia" w:ascii="仿宋" w:hAnsi="仿宋" w:eastAsia="仿宋"/>
          <w:szCs w:val="32"/>
        </w:rPr>
        <w:t>自治区文化和旅游厅</w:t>
      </w:r>
      <w:r>
        <w:rPr>
          <w:rFonts w:hint="eastAsia" w:ascii="仿宋" w:hAnsi="仿宋" w:eastAsia="仿宋"/>
          <w:szCs w:val="32"/>
          <w:lang w:eastAsia="zh-CN"/>
        </w:rPr>
        <w:t>党组调整</w:t>
      </w:r>
      <w:r>
        <w:rPr>
          <w:rFonts w:hint="eastAsia" w:ascii="仿宋" w:hAnsi="仿宋" w:eastAsia="仿宋"/>
          <w:szCs w:val="32"/>
          <w:lang w:val="en-US" w:eastAsia="zh-CN"/>
        </w:rPr>
        <w:t>2022年度</w:t>
      </w:r>
      <w:r>
        <w:rPr>
          <w:rFonts w:hint="eastAsia" w:ascii="仿宋" w:hAnsi="仿宋" w:eastAsia="仿宋"/>
          <w:szCs w:val="32"/>
        </w:rPr>
        <w:t>党的建设工作领导小组成员</w:t>
      </w:r>
      <w:r>
        <w:rPr>
          <w:rFonts w:hint="eastAsia" w:ascii="仿宋" w:hAnsi="仿宋" w:eastAsia="仿宋"/>
          <w:szCs w:val="32"/>
          <w:lang w:eastAsia="zh-CN"/>
        </w:rPr>
        <w:t>及党组成员党支部联系点</w:t>
      </w:r>
      <w:r>
        <w:rPr>
          <w:rFonts w:hint="eastAsia" w:ascii="仿宋" w:hAnsi="仿宋" w:eastAsia="仿宋"/>
          <w:szCs w:val="32"/>
          <w:lang w:val="en-US" w:eastAsia="zh-CN"/>
        </w:rPr>
        <w:t>》印发你们，请结合工作实际，认真抓好贯彻落实。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default" w:ascii="仿宋" w:hAnsi="仿宋" w:eastAsia="仿宋"/>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jc w:val="both"/>
        <w:textAlignment w:val="auto"/>
        <w:outlineLvl w:val="9"/>
        <w:rPr>
          <w:rFonts w:hint="default" w:ascii="仿宋" w:hAnsi="仿宋" w:eastAsia="仿宋"/>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3520" w:firstLineChars="1100"/>
        <w:jc w:val="both"/>
        <w:textAlignment w:val="auto"/>
        <w:outlineLvl w:val="9"/>
        <w:rPr>
          <w:rFonts w:hint="eastAsia" w:ascii="仿宋" w:hAnsi="仿宋" w:eastAsia="仿宋"/>
          <w:szCs w:val="32"/>
          <w:lang w:val="en-US" w:eastAsia="zh-CN"/>
        </w:rPr>
      </w:pPr>
      <w:r>
        <w:rPr>
          <w:rFonts w:hint="eastAsia" w:ascii="仿宋" w:hAnsi="仿宋" w:eastAsia="仿宋"/>
          <w:szCs w:val="32"/>
          <w:lang w:val="en-US" w:eastAsia="zh-CN"/>
        </w:rPr>
        <w:t>中共内蒙古自治区文化和旅游厅党组</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800" w:firstLineChars="1500"/>
        <w:jc w:val="both"/>
        <w:textAlignment w:val="auto"/>
        <w:outlineLvl w:val="9"/>
        <w:rPr>
          <w:rFonts w:hint="default" w:ascii="仿宋" w:hAnsi="仿宋" w:eastAsia="仿宋"/>
          <w:szCs w:val="32"/>
          <w:lang w:val="en-US" w:eastAsia="zh-CN"/>
        </w:rPr>
      </w:pPr>
      <w:r>
        <w:rPr>
          <w:rFonts w:hint="eastAsia" w:ascii="仿宋" w:hAnsi="仿宋" w:eastAsia="仿宋"/>
          <w:szCs w:val="32"/>
          <w:lang w:val="en-US" w:eastAsia="zh-CN"/>
        </w:rPr>
        <w:t>2022年12月15日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仿宋" w:hAnsi="仿宋" w:eastAsia="仿宋"/>
          <w:szCs w:val="32"/>
          <w:lang w:val="e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中共内蒙古自治区文化和旅游厅党组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调整</w:t>
      </w:r>
      <w:r>
        <w:rPr>
          <w:rFonts w:hint="eastAsia" w:ascii="方正小标宋简体" w:hAnsi="方正小标宋简体" w:eastAsia="方正小标宋简体" w:cs="方正小标宋简体"/>
          <w:b w:val="0"/>
          <w:bCs w:val="0"/>
          <w:sz w:val="44"/>
          <w:szCs w:val="44"/>
          <w:lang w:val="en-US" w:eastAsia="zh-CN"/>
        </w:rPr>
        <w:t>2022年度</w:t>
      </w:r>
      <w:r>
        <w:rPr>
          <w:rFonts w:hint="eastAsia" w:ascii="方正小标宋简体" w:hAnsi="方正小标宋简体" w:eastAsia="方正小标宋简体" w:cs="方正小标宋简体"/>
          <w:b w:val="0"/>
          <w:bCs w:val="0"/>
          <w:sz w:val="44"/>
          <w:szCs w:val="44"/>
        </w:rPr>
        <w:t>党的建设工作领导小组成员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b/>
          <w:bCs/>
          <w:sz w:val="44"/>
          <w:szCs w:val="44"/>
        </w:rPr>
      </w:pPr>
      <w:r>
        <w:rPr>
          <w:rFonts w:hint="eastAsia" w:ascii="方正小标宋简体" w:hAnsi="方正小标宋简体" w:eastAsia="方正小标宋简体" w:cs="方正小标宋简体"/>
          <w:b w:val="0"/>
          <w:bCs w:val="0"/>
          <w:sz w:val="44"/>
          <w:szCs w:val="44"/>
        </w:rPr>
        <w:t>及</w:t>
      </w:r>
      <w:r>
        <w:rPr>
          <w:rFonts w:hint="eastAsia" w:ascii="方正小标宋简体" w:hAnsi="方正小标宋简体" w:eastAsia="方正小标宋简体" w:cs="方正小标宋简体"/>
          <w:b w:val="0"/>
          <w:bCs w:val="0"/>
          <w:sz w:val="44"/>
          <w:szCs w:val="44"/>
          <w:lang w:eastAsia="zh-CN"/>
        </w:rPr>
        <w:t>党组成员党支部联系点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rPr>
          <w:rFonts w:hint="eastAsia" w:ascii="仿宋" w:hAnsi="仿宋" w:eastAsia="仿宋"/>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lang w:eastAsia="zh-CN"/>
        </w:rPr>
        <w:t>为认真落实党中央和自治区党委关于新时代党建工作新要求，深入贯彻落实《党委(党组)落实全面从严治党主体责任规定》，切实加强区直文旅系统党建工作的组织领导，进一步强化党组抓党建主体责任，建立责任明确、保障到位的党建工作运行机制，根据厅领导工作分工，</w:t>
      </w:r>
      <w:r>
        <w:rPr>
          <w:rFonts w:hint="eastAsia" w:ascii="仿宋" w:hAnsi="仿宋" w:eastAsia="仿宋"/>
          <w:szCs w:val="32"/>
        </w:rPr>
        <w:t>现将自治区文化和旅游厅党的建设工作领导小组成员</w:t>
      </w:r>
      <w:r>
        <w:rPr>
          <w:rFonts w:hint="eastAsia" w:ascii="仿宋" w:hAnsi="仿宋" w:eastAsia="仿宋"/>
          <w:szCs w:val="32"/>
          <w:lang w:eastAsia="zh-CN"/>
        </w:rPr>
        <w:t>及厅党组成员党支部联系点、“最强党支部”建设工作联系点</w:t>
      </w:r>
      <w:r>
        <w:rPr>
          <w:rFonts w:hint="eastAsia" w:ascii="仿宋" w:hAnsi="仿宋" w:eastAsia="仿宋"/>
          <w:szCs w:val="32"/>
        </w:rPr>
        <w:t>调整如下：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szCs w:val="32"/>
        </w:rPr>
      </w:pPr>
      <w:r>
        <w:rPr>
          <w:rFonts w:hint="eastAsia" w:ascii="黑体" w:hAnsi="黑体" w:eastAsia="黑体"/>
          <w:szCs w:val="32"/>
        </w:rPr>
        <w:t>一、</w:t>
      </w:r>
      <w:r>
        <w:rPr>
          <w:rFonts w:hint="eastAsia" w:ascii="黑体" w:hAnsi="黑体" w:eastAsia="黑体"/>
          <w:szCs w:val="32"/>
          <w:lang w:eastAsia="zh-CN"/>
        </w:rPr>
        <w:t>党建工作</w:t>
      </w:r>
      <w:r>
        <w:rPr>
          <w:rFonts w:hint="eastAsia" w:ascii="黑体" w:hAnsi="黑体" w:eastAsia="黑体"/>
          <w:szCs w:val="32"/>
        </w:rPr>
        <w:t>领导小组</w:t>
      </w:r>
    </w:p>
    <w:p>
      <w:pPr>
        <w:keepNext w:val="0"/>
        <w:keepLines w:val="0"/>
        <w:pageBreakBefore w:val="0"/>
        <w:widowControl w:val="0"/>
        <w:kinsoku/>
        <w:wordWrap/>
        <w:overflowPunct/>
        <w:topLinePunct w:val="0"/>
        <w:autoSpaceDE/>
        <w:autoSpaceDN/>
        <w:bidi w:val="0"/>
        <w:adjustRightInd/>
        <w:snapToGrid/>
        <w:spacing w:line="560" w:lineRule="exact"/>
        <w:ind w:left="3212" w:leftChars="0" w:right="0" w:rightChars="0" w:hanging="3212" w:hangingChars="1000"/>
        <w:jc w:val="both"/>
        <w:textAlignment w:val="auto"/>
        <w:outlineLvl w:val="9"/>
        <w:rPr>
          <w:rFonts w:hint="eastAsia" w:ascii="仿宋" w:hAnsi="仿宋" w:eastAsia="仿宋"/>
          <w:b/>
          <w:bCs/>
          <w:szCs w:val="32"/>
          <w:lang w:val="en-US" w:eastAsia="zh-CN"/>
        </w:rPr>
      </w:pPr>
      <w:r>
        <w:rPr>
          <w:rFonts w:hint="eastAsia" w:ascii="仿宋" w:hAnsi="仿宋" w:eastAsia="仿宋"/>
          <w:b/>
          <w:bCs/>
          <w:szCs w:val="32"/>
          <w:lang w:val="en-US" w:eastAsia="zh-CN"/>
        </w:rPr>
        <w:t xml:space="preserve">    </w:t>
      </w:r>
      <w:r>
        <w:rPr>
          <w:rFonts w:hint="eastAsia" w:ascii="楷体" w:hAnsi="楷体" w:eastAsia="楷体" w:cs="楷体"/>
          <w:b w:val="0"/>
          <w:bCs w:val="0"/>
          <w:szCs w:val="32"/>
          <w:lang w:val="en-US" w:eastAsia="zh-CN"/>
        </w:rPr>
        <w:t>（一）组成成员</w:t>
      </w:r>
    </w:p>
    <w:p>
      <w:pPr>
        <w:keepNext w:val="0"/>
        <w:keepLines w:val="0"/>
        <w:pageBreakBefore w:val="0"/>
        <w:widowControl w:val="0"/>
        <w:kinsoku/>
        <w:wordWrap/>
        <w:overflowPunct/>
        <w:topLinePunct w:val="0"/>
        <w:autoSpaceDE/>
        <w:autoSpaceDN/>
        <w:bidi w:val="0"/>
        <w:adjustRightInd/>
        <w:snapToGrid/>
        <w:spacing w:line="560" w:lineRule="exact"/>
        <w:ind w:left="3212" w:leftChars="0" w:right="0" w:rightChars="0" w:hanging="3212" w:hangingChars="1000"/>
        <w:jc w:val="both"/>
        <w:textAlignment w:val="auto"/>
        <w:outlineLvl w:val="9"/>
        <w:rPr>
          <w:rFonts w:hint="eastAsia" w:ascii="仿宋" w:hAnsi="仿宋" w:eastAsia="仿宋"/>
          <w:szCs w:val="32"/>
        </w:rPr>
      </w:pPr>
      <w:r>
        <w:rPr>
          <w:rFonts w:hint="eastAsia" w:ascii="仿宋" w:hAnsi="仿宋" w:eastAsia="仿宋"/>
          <w:b/>
          <w:bCs/>
          <w:szCs w:val="32"/>
          <w:lang w:val="en-US" w:eastAsia="zh-CN"/>
        </w:rPr>
        <w:t xml:space="preserve">    </w:t>
      </w:r>
      <w:r>
        <w:rPr>
          <w:rFonts w:hint="eastAsia" w:ascii="仿宋" w:hAnsi="仿宋" w:eastAsia="仿宋"/>
          <w:b/>
          <w:bCs/>
          <w:szCs w:val="32"/>
        </w:rPr>
        <w:t>组  长：</w:t>
      </w:r>
      <w:r>
        <w:rPr>
          <w:rFonts w:hint="eastAsia" w:ascii="仿宋" w:hAnsi="仿宋" w:eastAsia="仿宋"/>
          <w:szCs w:val="32"/>
          <w:lang w:eastAsia="zh-CN"/>
        </w:rPr>
        <w:t>秦</w:t>
      </w:r>
      <w:r>
        <w:rPr>
          <w:rFonts w:hint="eastAsia" w:ascii="仿宋" w:hAnsi="仿宋" w:eastAsia="仿宋"/>
          <w:szCs w:val="32"/>
          <w:lang w:val="en-US" w:eastAsia="zh-CN"/>
        </w:rPr>
        <w:t xml:space="preserve">  </w:t>
      </w:r>
      <w:r>
        <w:rPr>
          <w:rFonts w:hint="eastAsia" w:ascii="仿宋" w:hAnsi="仿宋" w:eastAsia="仿宋"/>
          <w:szCs w:val="32"/>
          <w:lang w:eastAsia="zh-CN"/>
        </w:rPr>
        <w:t>艳</w:t>
      </w:r>
      <w:r>
        <w:rPr>
          <w:rFonts w:hint="eastAsia" w:ascii="仿宋" w:hAnsi="仿宋" w:eastAsia="仿宋"/>
          <w:szCs w:val="32"/>
          <w:lang w:val="en-US" w:eastAsia="zh-CN"/>
        </w:rPr>
        <w:t xml:space="preserve">  </w:t>
      </w:r>
      <w:r>
        <w:rPr>
          <w:rFonts w:hint="eastAsia" w:ascii="仿宋" w:hAnsi="仿宋" w:eastAsia="仿宋"/>
          <w:szCs w:val="32"/>
        </w:rPr>
        <w:t>自治区党委宣传部副部长、</w:t>
      </w:r>
    </w:p>
    <w:p>
      <w:pPr>
        <w:keepNext w:val="0"/>
        <w:keepLines w:val="0"/>
        <w:pageBreakBefore w:val="0"/>
        <w:widowControl w:val="0"/>
        <w:kinsoku/>
        <w:wordWrap/>
        <w:overflowPunct/>
        <w:topLinePunct w:val="0"/>
        <w:autoSpaceDE/>
        <w:autoSpaceDN/>
        <w:bidi w:val="0"/>
        <w:adjustRightInd/>
        <w:snapToGrid/>
        <w:spacing w:line="560" w:lineRule="exact"/>
        <w:ind w:left="3200" w:leftChars="0" w:right="0" w:rightChars="0" w:hanging="3200" w:hangingChars="1000"/>
        <w:jc w:val="both"/>
        <w:textAlignment w:val="auto"/>
        <w:outlineLvl w:val="9"/>
        <w:rPr>
          <w:rFonts w:hint="eastAsia" w:ascii="仿宋" w:hAnsi="仿宋" w:eastAsia="仿宋"/>
          <w:szCs w:val="32"/>
        </w:rPr>
      </w:pPr>
      <w:r>
        <w:rPr>
          <w:rFonts w:hint="eastAsia" w:ascii="仿宋" w:hAnsi="仿宋" w:eastAsia="仿宋"/>
          <w:szCs w:val="32"/>
          <w:lang w:val="en-US" w:eastAsia="zh-CN"/>
        </w:rPr>
        <w:t xml:space="preserve">                    </w:t>
      </w:r>
      <w:r>
        <w:rPr>
          <w:rFonts w:hint="eastAsia" w:ascii="仿宋" w:hAnsi="仿宋" w:eastAsia="仿宋"/>
          <w:szCs w:val="32"/>
        </w:rPr>
        <w:t>厅党组书记、厅长</w:t>
      </w:r>
    </w:p>
    <w:p>
      <w:pPr>
        <w:keepNext w:val="0"/>
        <w:keepLines w:val="0"/>
        <w:pageBreakBefore w:val="0"/>
        <w:widowControl w:val="0"/>
        <w:kinsoku/>
        <w:wordWrap/>
        <w:overflowPunct/>
        <w:topLinePunct w:val="0"/>
        <w:autoSpaceDE/>
        <w:autoSpaceDN/>
        <w:bidi w:val="0"/>
        <w:adjustRightInd/>
        <w:snapToGrid/>
        <w:spacing w:line="560" w:lineRule="exact"/>
        <w:ind w:left="3212" w:leftChars="0" w:right="0" w:rightChars="0" w:hanging="3212" w:hangingChars="1000"/>
        <w:jc w:val="both"/>
        <w:textAlignment w:val="auto"/>
        <w:outlineLvl w:val="9"/>
        <w:rPr>
          <w:rFonts w:hint="eastAsia" w:ascii="仿宋" w:hAnsi="仿宋" w:eastAsia="仿宋"/>
          <w:szCs w:val="32"/>
        </w:rPr>
      </w:pPr>
      <w:r>
        <w:rPr>
          <w:rFonts w:hint="eastAsia" w:ascii="仿宋" w:hAnsi="仿宋" w:eastAsia="仿宋"/>
          <w:b/>
          <w:bCs/>
          <w:szCs w:val="32"/>
          <w:lang w:val="en-US" w:eastAsia="zh-CN"/>
        </w:rPr>
        <w:t xml:space="preserve">    </w:t>
      </w:r>
      <w:r>
        <w:rPr>
          <w:rFonts w:hint="eastAsia" w:ascii="仿宋" w:hAnsi="仿宋" w:eastAsia="仿宋"/>
          <w:b/>
          <w:bCs/>
          <w:szCs w:val="32"/>
        </w:rPr>
        <w:t>副组长：</w:t>
      </w:r>
      <w:r>
        <w:rPr>
          <w:rFonts w:hint="eastAsia" w:ascii="仿宋" w:hAnsi="仿宋" w:eastAsia="仿宋"/>
          <w:szCs w:val="32"/>
          <w:lang w:eastAsia="zh-CN"/>
        </w:rPr>
        <w:t>李</w:t>
      </w:r>
      <w:r>
        <w:rPr>
          <w:rFonts w:hint="eastAsia" w:ascii="仿宋" w:hAnsi="仿宋" w:eastAsia="仿宋"/>
          <w:szCs w:val="32"/>
          <w:lang w:val="en-US" w:eastAsia="zh-CN"/>
        </w:rPr>
        <w:t xml:space="preserve">  </w:t>
      </w:r>
      <w:r>
        <w:rPr>
          <w:rFonts w:hint="eastAsia" w:ascii="仿宋" w:hAnsi="仿宋" w:eastAsia="仿宋"/>
          <w:szCs w:val="32"/>
          <w:lang w:eastAsia="zh-CN"/>
        </w:rPr>
        <w:t>莉</w:t>
      </w:r>
      <w:r>
        <w:rPr>
          <w:rFonts w:hint="eastAsia" w:ascii="仿宋" w:hAnsi="仿宋" w:eastAsia="仿宋"/>
          <w:szCs w:val="32"/>
          <w:lang w:val="en-US" w:eastAsia="zh-CN"/>
        </w:rPr>
        <w:t xml:space="preserve">  </w:t>
      </w:r>
      <w:r>
        <w:rPr>
          <w:rFonts w:hint="eastAsia" w:ascii="仿宋" w:hAnsi="仿宋" w:eastAsia="仿宋"/>
          <w:szCs w:val="32"/>
        </w:rPr>
        <w:t>厅党组成员、</w:t>
      </w:r>
    </w:p>
    <w:p>
      <w:pPr>
        <w:keepNext w:val="0"/>
        <w:keepLines w:val="0"/>
        <w:pageBreakBefore w:val="0"/>
        <w:widowControl w:val="0"/>
        <w:kinsoku/>
        <w:wordWrap/>
        <w:overflowPunct/>
        <w:topLinePunct w:val="0"/>
        <w:autoSpaceDE/>
        <w:autoSpaceDN/>
        <w:bidi w:val="0"/>
        <w:adjustRightInd/>
        <w:snapToGrid/>
        <w:spacing w:line="560" w:lineRule="exact"/>
        <w:ind w:left="3200" w:leftChars="0" w:right="0" w:rightChars="0" w:hanging="3200" w:hangingChars="1000"/>
        <w:jc w:val="both"/>
        <w:textAlignment w:val="auto"/>
        <w:outlineLvl w:val="9"/>
        <w:rPr>
          <w:rFonts w:hint="eastAsia" w:ascii="仿宋" w:hAnsi="仿宋" w:eastAsia="仿宋"/>
          <w:szCs w:val="32"/>
          <w:lang w:eastAsia="zh-CN"/>
        </w:rPr>
      </w:pPr>
      <w:r>
        <w:rPr>
          <w:rFonts w:hint="eastAsia" w:ascii="仿宋" w:hAnsi="仿宋" w:eastAsia="仿宋"/>
          <w:szCs w:val="32"/>
          <w:lang w:val="en-US" w:eastAsia="zh-CN"/>
        </w:rPr>
        <w:t xml:space="preserve">                    </w:t>
      </w:r>
      <w:r>
        <w:rPr>
          <w:rFonts w:hint="eastAsia" w:ascii="仿宋" w:hAnsi="仿宋" w:eastAsia="仿宋"/>
          <w:szCs w:val="32"/>
          <w:lang w:eastAsia="zh-CN"/>
        </w:rPr>
        <w:t>内蒙古艺术剧院党委书记、院长</w:t>
      </w:r>
    </w:p>
    <w:p>
      <w:pPr>
        <w:keepNext w:val="0"/>
        <w:keepLines w:val="0"/>
        <w:pageBreakBefore w:val="0"/>
        <w:widowControl w:val="0"/>
        <w:kinsoku/>
        <w:wordWrap/>
        <w:overflowPunct/>
        <w:topLinePunct w:val="0"/>
        <w:autoSpaceDE/>
        <w:autoSpaceDN/>
        <w:bidi w:val="0"/>
        <w:adjustRightInd/>
        <w:snapToGrid/>
        <w:spacing w:line="560" w:lineRule="exact"/>
        <w:ind w:left="3200" w:leftChars="0" w:right="0" w:rightChars="0" w:hanging="3200" w:hangingChars="1000"/>
        <w:jc w:val="both"/>
        <w:textAlignment w:val="auto"/>
        <w:outlineLvl w:val="9"/>
        <w:rPr>
          <w:rFonts w:hint="eastAsia" w:ascii="仿宋" w:hAnsi="仿宋" w:eastAsia="仿宋"/>
          <w:szCs w:val="32"/>
        </w:rPr>
      </w:pPr>
      <w:r>
        <w:rPr>
          <w:rFonts w:hint="eastAsia" w:ascii="仿宋" w:hAnsi="仿宋" w:eastAsia="仿宋"/>
          <w:szCs w:val="32"/>
          <w:lang w:val="en-US" w:eastAsia="zh-CN"/>
        </w:rPr>
        <w:t xml:space="preserve">            </w:t>
      </w:r>
      <w:r>
        <w:rPr>
          <w:rFonts w:hint="eastAsia" w:ascii="仿宋" w:hAnsi="仿宋" w:eastAsia="仿宋"/>
          <w:szCs w:val="32"/>
        </w:rPr>
        <w:t>马万田</w:t>
      </w:r>
      <w:r>
        <w:rPr>
          <w:rFonts w:hint="eastAsia" w:ascii="仿宋" w:hAnsi="仿宋" w:eastAsia="仿宋"/>
          <w:szCs w:val="32"/>
          <w:lang w:val="en-US" w:eastAsia="zh-CN"/>
        </w:rPr>
        <w:t xml:space="preserve">  </w:t>
      </w:r>
      <w:r>
        <w:rPr>
          <w:rFonts w:hint="eastAsia" w:ascii="仿宋" w:hAnsi="仿宋" w:eastAsia="仿宋"/>
          <w:szCs w:val="32"/>
        </w:rPr>
        <w:t>厅党组成员、驻厅纪检监察组组长</w:t>
      </w:r>
    </w:p>
    <w:p>
      <w:pPr>
        <w:keepNext w:val="0"/>
        <w:keepLines w:val="0"/>
        <w:pageBreakBefore w:val="0"/>
        <w:widowControl w:val="0"/>
        <w:kinsoku/>
        <w:wordWrap/>
        <w:overflowPunct/>
        <w:topLinePunct w:val="0"/>
        <w:autoSpaceDE/>
        <w:autoSpaceDN/>
        <w:bidi w:val="0"/>
        <w:adjustRightInd/>
        <w:snapToGrid/>
        <w:spacing w:line="560" w:lineRule="exact"/>
        <w:ind w:left="3200" w:leftChars="0" w:right="0" w:rightChars="0" w:hanging="3200" w:hangingChars="1000"/>
        <w:jc w:val="both"/>
        <w:textAlignment w:val="auto"/>
        <w:outlineLvl w:val="9"/>
        <w:rPr>
          <w:rFonts w:hint="eastAsia" w:ascii="仿宋" w:hAnsi="仿宋" w:eastAsia="仿宋"/>
          <w:szCs w:val="32"/>
        </w:rPr>
      </w:pPr>
      <w:r>
        <w:rPr>
          <w:rFonts w:hint="eastAsia" w:ascii="仿宋" w:hAnsi="仿宋" w:eastAsia="仿宋"/>
          <w:szCs w:val="32"/>
          <w:lang w:val="en-US" w:eastAsia="zh-CN"/>
        </w:rPr>
        <w:t xml:space="preserve">            </w:t>
      </w:r>
      <w:r>
        <w:rPr>
          <w:rFonts w:hint="eastAsia" w:ascii="仿宋" w:hAnsi="仿宋" w:eastAsia="仿宋"/>
          <w:szCs w:val="32"/>
        </w:rPr>
        <w:t>蔚治国</w:t>
      </w:r>
      <w:r>
        <w:rPr>
          <w:rFonts w:hint="eastAsia" w:ascii="仿宋" w:hAnsi="仿宋" w:eastAsia="仿宋"/>
          <w:szCs w:val="32"/>
          <w:lang w:val="en-US" w:eastAsia="zh-CN"/>
        </w:rPr>
        <w:t xml:space="preserve">  </w:t>
      </w:r>
      <w:r>
        <w:rPr>
          <w:rFonts w:hint="eastAsia" w:ascii="仿宋" w:hAnsi="仿宋" w:eastAsia="仿宋"/>
          <w:szCs w:val="32"/>
        </w:rPr>
        <w:t>厅党组成员、副厅长</w:t>
      </w:r>
    </w:p>
    <w:p>
      <w:pPr>
        <w:keepNext w:val="0"/>
        <w:keepLines w:val="0"/>
        <w:pageBreakBefore w:val="0"/>
        <w:widowControl w:val="0"/>
        <w:kinsoku/>
        <w:wordWrap/>
        <w:overflowPunct/>
        <w:topLinePunct w:val="0"/>
        <w:autoSpaceDE/>
        <w:autoSpaceDN/>
        <w:bidi w:val="0"/>
        <w:adjustRightInd/>
        <w:snapToGrid/>
        <w:spacing w:line="560" w:lineRule="exact"/>
        <w:ind w:left="3200" w:leftChars="0" w:right="0" w:rightChars="0" w:hanging="3200" w:hangingChars="1000"/>
        <w:jc w:val="both"/>
        <w:textAlignment w:val="auto"/>
        <w:outlineLvl w:val="9"/>
        <w:rPr>
          <w:rFonts w:hint="default" w:ascii="仿宋" w:hAnsi="仿宋" w:eastAsia="仿宋"/>
          <w:szCs w:val="32"/>
          <w:lang w:val="en-US" w:eastAsia="zh-CN"/>
        </w:rPr>
      </w:pPr>
      <w:r>
        <w:rPr>
          <w:rFonts w:hint="eastAsia" w:ascii="仿宋" w:hAnsi="仿宋" w:eastAsia="仿宋"/>
          <w:szCs w:val="32"/>
          <w:lang w:val="en-US" w:eastAsia="zh-CN"/>
        </w:rPr>
        <w:t xml:space="preserve">            </w:t>
      </w:r>
      <w:r>
        <w:rPr>
          <w:rFonts w:hint="eastAsia" w:ascii="仿宋" w:hAnsi="仿宋" w:eastAsia="仿宋"/>
          <w:szCs w:val="32"/>
          <w:lang w:eastAsia="zh-CN"/>
        </w:rPr>
        <w:t>张文俊</w:t>
      </w:r>
      <w:r>
        <w:rPr>
          <w:rFonts w:hint="default" w:ascii="仿宋" w:hAnsi="仿宋" w:eastAsia="仿宋"/>
          <w:szCs w:val="32"/>
          <w:lang w:val="en-US" w:eastAsia="zh-CN"/>
        </w:rPr>
        <w:t xml:space="preserve">  </w:t>
      </w:r>
      <w:r>
        <w:rPr>
          <w:rFonts w:hint="eastAsia" w:ascii="仿宋" w:hAnsi="仿宋" w:eastAsia="仿宋"/>
          <w:szCs w:val="32"/>
        </w:rPr>
        <w:t>厅党组成员、副厅长</w:t>
      </w:r>
    </w:p>
    <w:p>
      <w:pPr>
        <w:keepNext w:val="0"/>
        <w:keepLines w:val="0"/>
        <w:pageBreakBefore w:val="0"/>
        <w:widowControl w:val="0"/>
        <w:kinsoku/>
        <w:wordWrap/>
        <w:overflowPunct/>
        <w:topLinePunct w:val="0"/>
        <w:autoSpaceDE/>
        <w:autoSpaceDN/>
        <w:bidi w:val="0"/>
        <w:adjustRightInd/>
        <w:snapToGrid/>
        <w:spacing w:line="560" w:lineRule="exact"/>
        <w:ind w:left="3200" w:leftChars="600" w:right="0" w:rightChars="0" w:hanging="1280" w:hangingChars="400"/>
        <w:jc w:val="both"/>
        <w:textAlignment w:val="auto"/>
        <w:outlineLvl w:val="9"/>
        <w:rPr>
          <w:rFonts w:hint="eastAsia" w:ascii="仿宋" w:hAnsi="仿宋" w:eastAsia="仿宋"/>
          <w:szCs w:val="32"/>
          <w:lang w:val="en-US" w:eastAsia="zh-CN"/>
        </w:rPr>
      </w:pPr>
      <w:r>
        <w:rPr>
          <w:rFonts w:hint="eastAsia" w:ascii="仿宋" w:hAnsi="仿宋" w:eastAsia="仿宋"/>
          <w:szCs w:val="32"/>
          <w:lang w:val="en-US" w:eastAsia="zh-CN"/>
        </w:rPr>
        <w:t xml:space="preserve">曹建恩  </w:t>
      </w:r>
      <w:r>
        <w:rPr>
          <w:rFonts w:hint="eastAsia" w:ascii="仿宋" w:hAnsi="仿宋" w:eastAsia="仿宋" w:cs="仿宋"/>
          <w:i w:val="0"/>
          <w:caps w:val="0"/>
          <w:color w:val="313131"/>
          <w:spacing w:val="0"/>
          <w:sz w:val="32"/>
          <w:szCs w:val="32"/>
          <w:shd w:val="clear" w:fill="FFFFFF"/>
        </w:rPr>
        <w:t>厅党组成员、自治区文物局局长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jc w:val="both"/>
        <w:textAlignment w:val="auto"/>
        <w:outlineLvl w:val="9"/>
        <w:rPr>
          <w:rFonts w:hint="default" w:ascii="仿宋" w:hAnsi="仿宋" w:eastAsia="仿宋"/>
          <w:b/>
          <w:bCs/>
          <w:szCs w:val="32"/>
          <w:lang w:val="en-US" w:eastAsia="zh-CN"/>
        </w:rPr>
      </w:pPr>
      <w:r>
        <w:rPr>
          <w:rFonts w:hint="eastAsia" w:ascii="仿宋" w:hAnsi="仿宋" w:eastAsia="仿宋"/>
          <w:b/>
          <w:bCs/>
          <w:szCs w:val="32"/>
          <w:lang w:val="en-US" w:eastAsia="zh-CN"/>
        </w:rPr>
        <w:t xml:space="preserve">        </w:t>
      </w:r>
      <w:r>
        <w:rPr>
          <w:rFonts w:hint="eastAsia" w:ascii="仿宋" w:hAnsi="仿宋" w:eastAsia="仿宋"/>
          <w:szCs w:val="32"/>
          <w:lang w:val="en-US" w:eastAsia="zh-CN"/>
        </w:rPr>
        <w:t>赵子义</w:t>
      </w:r>
      <w:r>
        <w:rPr>
          <w:rFonts w:hint="eastAsia" w:ascii="仿宋" w:hAnsi="仿宋" w:eastAsia="仿宋"/>
          <w:b/>
          <w:bCs/>
          <w:szCs w:val="32"/>
          <w:lang w:val="en-US" w:eastAsia="zh-CN"/>
        </w:rPr>
        <w:t xml:space="preserve">  </w:t>
      </w:r>
      <w:r>
        <w:rPr>
          <w:rFonts w:hint="eastAsia" w:ascii="仿宋" w:hAnsi="仿宋" w:eastAsia="仿宋"/>
          <w:szCs w:val="32"/>
        </w:rPr>
        <w:t>厅党组成员、副厅长</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jc w:val="both"/>
        <w:textAlignment w:val="auto"/>
        <w:outlineLvl w:val="9"/>
        <w:rPr>
          <w:rFonts w:hint="eastAsia" w:ascii="仿宋" w:hAnsi="仿宋" w:eastAsia="仿宋"/>
          <w:szCs w:val="32"/>
        </w:rPr>
      </w:pPr>
      <w:r>
        <w:rPr>
          <w:rFonts w:hint="eastAsia" w:ascii="仿宋" w:hAnsi="仿宋" w:eastAsia="仿宋"/>
          <w:b/>
          <w:bCs/>
          <w:szCs w:val="32"/>
        </w:rPr>
        <w:t>成</w:t>
      </w:r>
      <w:r>
        <w:rPr>
          <w:rFonts w:hint="eastAsia" w:ascii="仿宋" w:hAnsi="仿宋" w:eastAsia="仿宋"/>
          <w:b/>
          <w:bCs/>
          <w:szCs w:val="32"/>
          <w:lang w:val="en-US" w:eastAsia="zh-CN"/>
        </w:rPr>
        <w:t xml:space="preserve">  </w:t>
      </w:r>
      <w:r>
        <w:rPr>
          <w:rFonts w:hint="eastAsia" w:ascii="仿宋" w:hAnsi="仿宋" w:eastAsia="仿宋"/>
          <w:b/>
          <w:bCs/>
          <w:szCs w:val="32"/>
        </w:rPr>
        <w:t>员</w:t>
      </w:r>
      <w:r>
        <w:rPr>
          <w:rFonts w:hint="eastAsia" w:ascii="仿宋" w:hAnsi="仿宋" w:eastAsia="仿宋"/>
          <w:szCs w:val="32"/>
          <w:lang w:eastAsia="zh-CN"/>
        </w:rPr>
        <w:t>：</w:t>
      </w:r>
      <w:r>
        <w:rPr>
          <w:rFonts w:hint="eastAsia" w:ascii="仿宋" w:hAnsi="仿宋" w:eastAsia="仿宋"/>
          <w:szCs w:val="32"/>
        </w:rPr>
        <w:t>厅直属各单位党组织书记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jc w:val="both"/>
        <w:textAlignment w:val="auto"/>
        <w:outlineLvl w:val="9"/>
        <w:rPr>
          <w:rFonts w:hint="eastAsia" w:ascii="仿宋" w:hAnsi="仿宋" w:eastAsia="仿宋"/>
          <w:szCs w:val="32"/>
        </w:rPr>
      </w:pPr>
      <w:r>
        <w:rPr>
          <w:rFonts w:hint="eastAsia" w:ascii="仿宋" w:hAnsi="仿宋" w:eastAsia="仿宋"/>
          <w:szCs w:val="32"/>
          <w:lang w:val="en-US" w:eastAsia="zh-CN"/>
        </w:rPr>
        <w:t xml:space="preserve">        </w:t>
      </w:r>
      <w:r>
        <w:rPr>
          <w:rFonts w:hint="eastAsia" w:ascii="仿宋" w:hAnsi="仿宋" w:eastAsia="仿宋"/>
          <w:szCs w:val="32"/>
        </w:rPr>
        <w:t>厅机关各党支部书记</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2"/>
        <w:jc w:val="both"/>
        <w:textAlignment w:val="auto"/>
        <w:outlineLvl w:val="9"/>
        <w:rPr>
          <w:rFonts w:hint="eastAsia" w:ascii="楷体" w:hAnsi="楷体" w:eastAsia="楷体" w:cs="楷体"/>
          <w:szCs w:val="32"/>
        </w:rPr>
      </w:pPr>
      <w:r>
        <w:rPr>
          <w:rFonts w:hint="eastAsia" w:ascii="楷体" w:hAnsi="楷体" w:eastAsia="楷体" w:cs="楷体"/>
          <w:szCs w:val="32"/>
          <w:lang w:eastAsia="zh-CN"/>
        </w:rPr>
        <w:t>（</w:t>
      </w:r>
      <w:r>
        <w:rPr>
          <w:rFonts w:hint="eastAsia" w:ascii="楷体" w:hAnsi="楷体" w:eastAsia="楷体" w:cs="楷体"/>
          <w:szCs w:val="32"/>
        </w:rPr>
        <w:t>二</w:t>
      </w:r>
      <w:r>
        <w:rPr>
          <w:rFonts w:hint="eastAsia" w:ascii="楷体" w:hAnsi="楷体" w:eastAsia="楷体" w:cs="楷体"/>
          <w:szCs w:val="32"/>
          <w:lang w:eastAsia="zh-CN"/>
        </w:rPr>
        <w:t>）</w:t>
      </w:r>
      <w:r>
        <w:rPr>
          <w:rFonts w:hint="eastAsia" w:ascii="楷体" w:hAnsi="楷体" w:eastAsia="楷体" w:cs="楷体"/>
          <w:szCs w:val="32"/>
        </w:rPr>
        <w:t>工作职责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lang w:val="en-US" w:eastAsia="zh-CN"/>
        </w:rPr>
      </w:pPr>
      <w:r>
        <w:rPr>
          <w:rFonts w:hint="eastAsia" w:ascii="仿宋" w:hAnsi="仿宋" w:eastAsia="仿宋" w:cs="仿宋"/>
          <w:b w:val="0"/>
          <w:bCs w:val="0"/>
          <w:color w:val="000000" w:themeColor="text1"/>
          <w:sz w:val="32"/>
          <w:szCs w:val="32"/>
          <w:lang w:val="en-US" w:eastAsia="zh-CN"/>
          <w14:textFill>
            <w14:solidFill>
              <w14:schemeClr w14:val="tx1"/>
            </w14:solidFill>
          </w14:textFill>
        </w:rPr>
        <w:t>按照中共中央</w:t>
      </w:r>
      <w:r>
        <w:rPr>
          <w:rFonts w:hint="eastAsia" w:ascii="仿宋" w:hAnsi="仿宋" w:eastAsia="仿宋" w:cs="仿宋"/>
          <w:color w:val="000000" w:themeColor="text1"/>
          <w:sz w:val="32"/>
          <w14:textFill>
            <w14:solidFill>
              <w14:schemeClr w14:val="tx1"/>
            </w14:solidFill>
          </w14:textFill>
        </w:rPr>
        <w:t>《党委（党组）落实全面从严治党主体责任规定》</w:t>
      </w:r>
      <w:r>
        <w:rPr>
          <w:rFonts w:hint="eastAsia" w:ascii="仿宋" w:hAnsi="仿宋" w:eastAsia="仿宋" w:cs="仿宋"/>
          <w:color w:val="000000" w:themeColor="text1"/>
          <w:sz w:val="32"/>
          <w:lang w:eastAsia="zh-CN"/>
          <w14:textFill>
            <w14:solidFill>
              <w14:schemeClr w14:val="tx1"/>
            </w14:solidFill>
          </w14:textFill>
        </w:rPr>
        <w:t>和</w:t>
      </w:r>
      <w:r>
        <w:rPr>
          <w:rFonts w:hint="eastAsia" w:ascii="仿宋" w:hAnsi="仿宋" w:eastAsia="仿宋" w:cs="仿宋"/>
          <w:i w:val="0"/>
          <w:caps w:val="0"/>
          <w:color w:val="000000" w:themeColor="text1"/>
          <w:spacing w:val="0"/>
          <w:sz w:val="32"/>
          <w:szCs w:val="32"/>
          <w:shd w:val="clear" w:fill="FFFFFF"/>
          <w:lang w:val="en-US" w:eastAsia="zh-CN"/>
          <w14:textFill>
            <w14:solidFill>
              <w14:schemeClr w14:val="tx1"/>
            </w14:solidFill>
          </w14:textFill>
        </w:rPr>
        <w:t>自治区党委《贯彻落实&lt;党委（党组）落实全面从严治党主体责任规定&gt;的若干措施》的相关规定，自治区</w:t>
      </w:r>
      <w:r>
        <w:rPr>
          <w:rFonts w:hint="eastAsia" w:ascii="仿宋" w:hAnsi="仿宋" w:eastAsia="仿宋"/>
          <w:szCs w:val="32"/>
        </w:rPr>
        <w:t>文化和旅游厅党</w:t>
      </w:r>
      <w:r>
        <w:rPr>
          <w:rFonts w:hint="eastAsia" w:ascii="仿宋" w:hAnsi="仿宋" w:eastAsia="仿宋"/>
          <w:szCs w:val="32"/>
          <w:lang w:eastAsia="zh-CN"/>
        </w:rPr>
        <w:t>的</w:t>
      </w:r>
      <w:r>
        <w:rPr>
          <w:rFonts w:hint="eastAsia" w:ascii="仿宋" w:hAnsi="仿宋" w:eastAsia="仿宋"/>
          <w:szCs w:val="32"/>
        </w:rPr>
        <w:t>建</w:t>
      </w:r>
      <w:r>
        <w:rPr>
          <w:rFonts w:hint="eastAsia" w:ascii="仿宋" w:hAnsi="仿宋" w:eastAsia="仿宋"/>
          <w:szCs w:val="32"/>
          <w:lang w:eastAsia="zh-CN"/>
        </w:rPr>
        <w:t>设</w:t>
      </w:r>
      <w:r>
        <w:rPr>
          <w:rFonts w:hint="eastAsia" w:ascii="仿宋" w:hAnsi="仿宋" w:eastAsia="仿宋"/>
          <w:szCs w:val="32"/>
        </w:rPr>
        <w:t>工作领导小组</w:t>
      </w:r>
      <w:r>
        <w:rPr>
          <w:rFonts w:hint="eastAsia" w:ascii="仿宋" w:hAnsi="仿宋" w:eastAsia="仿宋"/>
          <w:szCs w:val="32"/>
          <w:lang w:eastAsia="zh-CN"/>
        </w:rPr>
        <w:t>作为</w:t>
      </w:r>
      <w:r>
        <w:rPr>
          <w:rFonts w:hint="eastAsia" w:ascii="仿宋" w:hAnsi="仿宋" w:eastAsia="仿宋" w:cs="仿宋"/>
          <w:i w:val="0"/>
          <w:caps w:val="0"/>
          <w:color w:val="000000" w:themeColor="text1"/>
          <w:spacing w:val="0"/>
          <w:kern w:val="0"/>
          <w:sz w:val="32"/>
          <w:szCs w:val="32"/>
          <w:shd w:val="clear"/>
          <w:lang w:val="en-US" w:eastAsia="zh-CN" w:bidi="ar"/>
          <w14:textFill>
            <w14:solidFill>
              <w14:schemeClr w14:val="tx1"/>
            </w14:solidFill>
          </w14:textFill>
        </w:rPr>
        <w:t>党组抓全面从严治党的议事协调机构，</w:t>
      </w:r>
      <w:r>
        <w:rPr>
          <w:rFonts w:hint="eastAsia" w:ascii="仿宋" w:hAnsi="仿宋" w:eastAsia="仿宋"/>
          <w:szCs w:val="32"/>
        </w:rPr>
        <w:t>在厅党组领导下，负责文旅厅党建工作的统筹规划、综合协调、督促检查、考核评价和推动落实，全面履行</w:t>
      </w:r>
      <w:r>
        <w:rPr>
          <w:rFonts w:hint="eastAsia" w:ascii="仿宋" w:hAnsi="仿宋" w:eastAsia="仿宋"/>
          <w:szCs w:val="32"/>
          <w:lang w:eastAsia="zh-CN"/>
        </w:rPr>
        <w:t>协调指导责任，</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推动</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区直文旅系统</w:t>
      </w:r>
      <w:r>
        <w:rPr>
          <w:rFonts w:hint="eastAsia" w:ascii="仿宋" w:hAnsi="仿宋" w:eastAsia="仿宋" w:cs="仿宋"/>
          <w:i w:val="0"/>
          <w:caps w:val="0"/>
          <w:color w:val="000000" w:themeColor="text1"/>
          <w:spacing w:val="0"/>
          <w:sz w:val="32"/>
          <w:szCs w:val="32"/>
          <w:shd w:val="clear" w:fill="FFFFFF"/>
          <w14:textFill>
            <w14:solidFill>
              <w14:schemeClr w14:val="tx1"/>
            </w14:solidFill>
          </w14:textFill>
        </w:rPr>
        <w:t>全面从严治党向纵深发展</w:t>
      </w:r>
      <w:r>
        <w:rPr>
          <w:rFonts w:hint="eastAsia" w:ascii="仿宋" w:hAnsi="仿宋" w:eastAsia="仿宋" w:cs="仿宋"/>
          <w:i w:val="0"/>
          <w:caps w:val="0"/>
          <w:color w:val="000000" w:themeColor="text1"/>
          <w:spacing w:val="0"/>
          <w:sz w:val="32"/>
          <w:szCs w:val="32"/>
          <w:shd w:val="clear" w:fill="FFFFFF"/>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lang w:val="en-US" w:eastAsia="zh-CN"/>
        </w:rPr>
        <w:t>1.</w:t>
      </w:r>
      <w:r>
        <w:rPr>
          <w:rFonts w:hint="eastAsia" w:ascii="仿宋" w:hAnsi="仿宋" w:eastAsia="仿宋"/>
          <w:szCs w:val="32"/>
        </w:rPr>
        <w:t>认真学习贯彻习近平新时代中国特色社会主义思想和党的</w:t>
      </w:r>
      <w:r>
        <w:rPr>
          <w:rFonts w:hint="eastAsia" w:ascii="仿宋" w:hAnsi="仿宋" w:eastAsia="仿宋"/>
          <w:szCs w:val="32"/>
          <w:lang w:eastAsia="zh-CN"/>
        </w:rPr>
        <w:t>二十大和</w:t>
      </w:r>
      <w:r>
        <w:rPr>
          <w:rFonts w:hint="eastAsia" w:ascii="仿宋" w:hAnsi="仿宋" w:eastAsia="仿宋"/>
          <w:szCs w:val="32"/>
        </w:rPr>
        <w:t>十九</w:t>
      </w:r>
      <w:r>
        <w:rPr>
          <w:rFonts w:hint="eastAsia" w:ascii="仿宋" w:hAnsi="仿宋" w:eastAsia="仿宋"/>
          <w:szCs w:val="32"/>
          <w:lang w:eastAsia="zh-CN"/>
        </w:rPr>
        <w:t>届各中全会</w:t>
      </w:r>
      <w:r>
        <w:rPr>
          <w:rFonts w:hint="eastAsia" w:ascii="仿宋" w:hAnsi="仿宋" w:eastAsia="仿宋"/>
          <w:szCs w:val="32"/>
        </w:rPr>
        <w:t>精神，</w:t>
      </w:r>
      <w:r>
        <w:rPr>
          <w:rFonts w:hint="eastAsia" w:ascii="仿宋" w:hAnsi="仿宋" w:eastAsia="仿宋"/>
          <w:szCs w:val="32"/>
          <w:lang w:eastAsia="zh-CN"/>
        </w:rPr>
        <w:t>做好学习宣传贯彻落实党的二十大精神工作，</w:t>
      </w:r>
      <w:r>
        <w:rPr>
          <w:rFonts w:hint="eastAsia" w:ascii="仿宋" w:hAnsi="仿宋" w:eastAsia="仿宋"/>
          <w:szCs w:val="32"/>
        </w:rPr>
        <w:t>全面贯彻落实中央和自治区党委的决议决定和重大部署，推进新时代党的政治建设、思想建设、组织建设、作风建设、纪律建设和制度建设以及反腐败斗争。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2.发挥牵头抓总、组织指导、议事协调作用，整合各类党建资源，形成齐抓共管的党建工作格局。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3.</w:t>
      </w:r>
      <w:r>
        <w:rPr>
          <w:rFonts w:hint="eastAsia" w:ascii="仿宋" w:hAnsi="仿宋" w:eastAsia="仿宋" w:cs="仿宋"/>
          <w:color w:val="000000" w:themeColor="text1"/>
          <w:sz w:val="32"/>
          <w:szCs w:val="32"/>
          <w14:textFill>
            <w14:solidFill>
              <w14:schemeClr w14:val="tx1"/>
            </w14:solidFill>
          </w14:textFill>
        </w:rPr>
        <w:t>加强</w:t>
      </w:r>
      <w:r>
        <w:rPr>
          <w:rFonts w:hint="eastAsia" w:ascii="仿宋" w:hAnsi="仿宋" w:eastAsia="仿宋" w:cs="仿宋"/>
          <w:color w:val="000000" w:themeColor="text1"/>
          <w:sz w:val="32"/>
          <w:szCs w:val="32"/>
          <w:lang w:eastAsia="zh-CN"/>
          <w14:textFill>
            <w14:solidFill>
              <w14:schemeClr w14:val="tx1"/>
            </w14:solidFill>
          </w14:textFill>
        </w:rPr>
        <w:t>区直文旅系统</w:t>
      </w:r>
      <w:r>
        <w:rPr>
          <w:rFonts w:hint="eastAsia" w:ascii="仿宋" w:hAnsi="仿宋" w:eastAsia="仿宋" w:cs="仿宋"/>
          <w:color w:val="000000" w:themeColor="text1"/>
          <w:sz w:val="32"/>
          <w:szCs w:val="32"/>
          <w14:textFill>
            <w14:solidFill>
              <w14:schemeClr w14:val="tx1"/>
            </w14:solidFill>
          </w14:textFill>
        </w:rPr>
        <w:t>党建工作指导，每年至少召开1次会议，听取领导小组办公室和成员单位的工作汇报，及时研究</w:t>
      </w:r>
      <w:r>
        <w:rPr>
          <w:rFonts w:hint="eastAsia" w:ascii="仿宋" w:hAnsi="仿宋" w:eastAsia="仿宋"/>
          <w:szCs w:val="32"/>
        </w:rPr>
        <w:t>党建工作形势任务和重点工作，</w:t>
      </w:r>
      <w:r>
        <w:rPr>
          <w:rFonts w:hint="eastAsia" w:ascii="仿宋" w:hAnsi="仿宋" w:eastAsia="仿宋" w:cs="仿宋"/>
          <w:color w:val="000000" w:themeColor="text1"/>
          <w:sz w:val="32"/>
          <w:szCs w:val="32"/>
          <w14:textFill>
            <w14:solidFill>
              <w14:schemeClr w14:val="tx1"/>
            </w14:solidFill>
          </w14:textFill>
        </w:rPr>
        <w:t>解决重大问题</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定期了解掌握党建工作进展情况，抓好落实</w:t>
      </w:r>
      <w:r>
        <w:rPr>
          <w:rFonts w:hint="eastAsia" w:ascii="仿宋" w:hAnsi="仿宋" w:eastAsia="仿宋" w:cs="仿宋"/>
          <w:color w:val="000000" w:themeColor="text1"/>
          <w:sz w:val="32"/>
          <w:szCs w:val="32"/>
          <w:lang w:eastAsia="zh-CN"/>
          <w14:textFill>
            <w14:solidFill>
              <w14:schemeClr w14:val="tx1"/>
            </w14:solidFill>
          </w14:textFill>
        </w:rPr>
        <w:t>效果</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4.健全落实党建工作责任制，专题研究党的建设重点、难点和热点问题，定期向厅党组会议报告党建工作开展情况，提出意见建议，统筹推进党建工作任务落实。</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lang w:val="en-US" w:eastAsia="zh-CN"/>
        </w:rPr>
        <w:t>5.</w:t>
      </w:r>
      <w:r>
        <w:rPr>
          <w:rFonts w:hint="eastAsia" w:ascii="仿宋" w:hAnsi="仿宋" w:eastAsia="仿宋" w:cs="仿宋"/>
          <w:szCs w:val="32"/>
          <w:lang w:eastAsia="zh-CN"/>
        </w:rPr>
        <w:t>建立厅党组、机关党委成员</w:t>
      </w:r>
      <w:r>
        <w:rPr>
          <w:rFonts w:hint="eastAsia" w:ascii="仿宋" w:hAnsi="仿宋" w:eastAsia="仿宋" w:cs="仿宋"/>
          <w:sz w:val="32"/>
          <w:szCs w:val="32"/>
        </w:rPr>
        <w:t>联系</w:t>
      </w:r>
      <w:r>
        <w:rPr>
          <w:rFonts w:hint="eastAsia" w:ascii="仿宋" w:hAnsi="仿宋" w:eastAsia="仿宋" w:cs="仿宋"/>
          <w:sz w:val="32"/>
          <w:szCs w:val="32"/>
          <w:lang w:eastAsia="zh-CN"/>
        </w:rPr>
        <w:t>党支部工作机制和“最强党支部”建设工作联系点制度。</w:t>
      </w:r>
      <w:r>
        <w:rPr>
          <w:rFonts w:hint="eastAsia" w:ascii="仿宋" w:hAnsi="仿宋" w:eastAsia="仿宋"/>
          <w:szCs w:val="32"/>
        </w:rPr>
        <w:t>指导下级党组织做好党的建设的安排部署、任务分解、责任落实、基础保障</w:t>
      </w:r>
      <w:r>
        <w:rPr>
          <w:rFonts w:hint="eastAsia" w:ascii="仿宋" w:hAnsi="仿宋" w:eastAsia="仿宋"/>
          <w:szCs w:val="32"/>
          <w:lang w:eastAsia="zh-CN"/>
        </w:rPr>
        <w:t>、</w:t>
      </w:r>
      <w:r>
        <w:rPr>
          <w:rFonts w:hint="eastAsia" w:ascii="仿宋" w:hAnsi="仿宋" w:eastAsia="仿宋"/>
          <w:szCs w:val="32"/>
        </w:rPr>
        <w:t>督查考评和</w:t>
      </w:r>
      <w:r>
        <w:rPr>
          <w:rFonts w:hint="eastAsia" w:ascii="仿宋" w:hAnsi="仿宋" w:eastAsia="仿宋" w:cs="仿宋"/>
          <w:sz w:val="32"/>
          <w:szCs w:val="32"/>
          <w:lang w:eastAsia="zh-CN"/>
        </w:rPr>
        <w:t>“最强党支部”创建</w:t>
      </w:r>
      <w:r>
        <w:rPr>
          <w:rFonts w:hint="eastAsia" w:ascii="仿宋" w:hAnsi="仿宋" w:eastAsia="仿宋"/>
          <w:szCs w:val="32"/>
        </w:rPr>
        <w:t>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bCs/>
          <w:szCs w:val="32"/>
        </w:rPr>
      </w:pPr>
      <w:r>
        <w:rPr>
          <w:rFonts w:hint="eastAsia" w:ascii="楷体" w:hAnsi="楷体" w:eastAsia="楷体" w:cs="楷体"/>
          <w:bCs/>
          <w:szCs w:val="32"/>
          <w:lang w:eastAsia="zh-CN"/>
        </w:rPr>
        <w:t>（</w:t>
      </w:r>
      <w:r>
        <w:rPr>
          <w:rFonts w:hint="eastAsia" w:ascii="楷体" w:hAnsi="楷体" w:eastAsia="楷体" w:cs="楷体"/>
          <w:bCs/>
          <w:szCs w:val="32"/>
        </w:rPr>
        <w:t>三</w:t>
      </w:r>
      <w:r>
        <w:rPr>
          <w:rFonts w:hint="eastAsia" w:ascii="楷体" w:hAnsi="楷体" w:eastAsia="楷体" w:cs="楷体"/>
          <w:bCs/>
          <w:szCs w:val="32"/>
          <w:lang w:eastAsia="zh-CN"/>
        </w:rPr>
        <w:t>）</w:t>
      </w:r>
      <w:r>
        <w:rPr>
          <w:rFonts w:hint="eastAsia" w:ascii="楷体" w:hAnsi="楷体" w:eastAsia="楷体" w:cs="楷体"/>
          <w:bCs/>
          <w:szCs w:val="32"/>
        </w:rPr>
        <w:t>党建工作领导小组办公室主要职责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厅党的建设工作领导小组下设办公室，办公室设在机关党委</w:t>
      </w:r>
      <w:r>
        <w:rPr>
          <w:rFonts w:hint="eastAsia" w:ascii="仿宋" w:hAnsi="仿宋" w:eastAsia="仿宋"/>
          <w:szCs w:val="32"/>
          <w:lang w:eastAsia="zh-CN"/>
        </w:rPr>
        <w:t>，</w:t>
      </w:r>
      <w:r>
        <w:rPr>
          <w:rFonts w:hint="eastAsia" w:ascii="仿宋" w:hAnsi="仿宋" w:eastAsia="仿宋"/>
          <w:szCs w:val="32"/>
        </w:rPr>
        <w:t>办公室主任由机关党委专职副书记兼任。</w:t>
      </w:r>
      <w:r>
        <w:rPr>
          <w:rFonts w:hint="eastAsia" w:ascii="仿宋" w:hAnsi="仿宋" w:eastAsia="仿宋"/>
          <w:szCs w:val="32"/>
          <w:lang w:eastAsia="zh-CN"/>
        </w:rPr>
        <w:t>党</w:t>
      </w:r>
      <w:r>
        <w:rPr>
          <w:rFonts w:hint="eastAsia" w:ascii="仿宋" w:hAnsi="仿宋" w:eastAsia="仿宋"/>
          <w:szCs w:val="32"/>
        </w:rPr>
        <w:t>建工作领导小组办公室主要负责党建领导小组的日常工作，做好综合协调、调查研究、督促检查和具体落实等工作。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1.负责筹备厅党建工作领导小组会议，牵头起草文化和旅游厅党</w:t>
      </w:r>
      <w:r>
        <w:rPr>
          <w:rFonts w:hint="eastAsia" w:ascii="仿宋" w:hAnsi="仿宋" w:eastAsia="仿宋"/>
          <w:szCs w:val="32"/>
          <w:lang w:eastAsia="zh-CN"/>
        </w:rPr>
        <w:t>的</w:t>
      </w:r>
      <w:r>
        <w:rPr>
          <w:rFonts w:hint="eastAsia" w:ascii="仿宋" w:hAnsi="仿宋" w:eastAsia="仿宋"/>
          <w:szCs w:val="32"/>
        </w:rPr>
        <w:t>工作年度要点、</w:t>
      </w:r>
      <w:r>
        <w:rPr>
          <w:rFonts w:hint="eastAsia" w:ascii="仿宋" w:hAnsi="仿宋" w:eastAsia="仿宋"/>
          <w:szCs w:val="32"/>
          <w:lang w:eastAsia="zh-CN"/>
        </w:rPr>
        <w:t>责任清单、工作台账等</w:t>
      </w:r>
      <w:r>
        <w:rPr>
          <w:rFonts w:hint="eastAsia" w:ascii="仿宋" w:hAnsi="仿宋" w:eastAsia="仿宋"/>
          <w:szCs w:val="32"/>
        </w:rPr>
        <w:t>重要文稿</w:t>
      </w:r>
      <w:r>
        <w:rPr>
          <w:rFonts w:hint="eastAsia" w:ascii="仿宋" w:hAnsi="仿宋" w:eastAsia="仿宋"/>
          <w:szCs w:val="32"/>
          <w:lang w:eastAsia="zh-CN"/>
        </w:rPr>
        <w:t>，</w:t>
      </w:r>
      <w:r>
        <w:rPr>
          <w:rFonts w:hint="eastAsia" w:ascii="仿宋" w:hAnsi="仿宋" w:eastAsia="仿宋"/>
          <w:szCs w:val="32"/>
        </w:rPr>
        <w:t>并负责组织实施和措施保障</w:t>
      </w:r>
      <w:r>
        <w:rPr>
          <w:rFonts w:hint="eastAsia" w:ascii="仿宋" w:hAnsi="仿宋" w:eastAsia="仿宋"/>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2.定期向厅党建工作领导小组报告党建工作开展情况。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3.加强与上级党建工作领导小组办公室的沟通联系，争取工作指导。</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4.加强与直属各单位党组织和机关各党支部的沟通协调，建立健全党建工作责任制，共同落实党建工作任务。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5.协调有关部门单位加强对党建工作重点、难点和热点问题的调查研究，为领导小组决策提供参考依据。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6.组织开展党建重点工作督促检查，总结推广经验，发现存在问题，提出对策建议。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szCs w:val="32"/>
        </w:rPr>
      </w:pPr>
      <w:r>
        <w:rPr>
          <w:rFonts w:hint="eastAsia" w:ascii="仿宋" w:hAnsi="仿宋" w:eastAsia="仿宋"/>
          <w:szCs w:val="32"/>
        </w:rPr>
        <w:t>7.指导做好党建年度考核和基层党组织书记抓党建工作述职评议等工作。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Cs w:val="32"/>
          <w:lang w:eastAsia="zh-CN"/>
        </w:rPr>
      </w:pPr>
      <w:r>
        <w:rPr>
          <w:rFonts w:hint="eastAsia" w:ascii="仿宋" w:hAnsi="仿宋" w:eastAsia="仿宋"/>
          <w:szCs w:val="32"/>
        </w:rPr>
        <w:t>8.完成厅党建工作领导小组交办的其他工作任务。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color w:val="000000" w:themeColor="text1"/>
          <w:sz w:val="32"/>
          <w:szCs w:val="32"/>
          <w14:textFill>
            <w14:solidFill>
              <w14:schemeClr w14:val="tx1"/>
            </w14:solidFill>
          </w14:textFill>
        </w:rPr>
      </w:pPr>
      <w:r>
        <w:rPr>
          <w:rFonts w:hint="eastAsia" w:ascii="黑体" w:hAnsi="黑体" w:eastAsia="黑体" w:cs="黑体"/>
          <w:szCs w:val="32"/>
          <w:lang w:eastAsia="zh-CN"/>
        </w:rPr>
        <w:t>二、</w:t>
      </w:r>
      <w:r>
        <w:rPr>
          <w:rFonts w:hint="eastAsia" w:ascii="黑体" w:hAnsi="黑体" w:eastAsia="黑体" w:cs="黑体"/>
          <w:sz w:val="32"/>
          <w:szCs w:val="32"/>
          <w:lang w:eastAsia="zh-CN"/>
        </w:rPr>
        <w:t>厅党组成员、机关党委委员</w:t>
      </w:r>
      <w:r>
        <w:rPr>
          <w:rFonts w:hint="eastAsia" w:ascii="黑体" w:hAnsi="黑体" w:eastAsia="黑体" w:cs="黑体"/>
          <w:sz w:val="32"/>
          <w:szCs w:val="32"/>
        </w:rPr>
        <w:t>党</w:t>
      </w:r>
      <w:r>
        <w:rPr>
          <w:rFonts w:hint="eastAsia" w:ascii="黑体" w:hAnsi="黑体" w:eastAsia="黑体" w:cs="黑体"/>
          <w:sz w:val="32"/>
          <w:szCs w:val="32"/>
          <w:lang w:eastAsia="zh-CN"/>
        </w:rPr>
        <w:t>支部</w:t>
      </w:r>
      <w:r>
        <w:rPr>
          <w:rFonts w:hint="eastAsia" w:ascii="黑体" w:hAnsi="黑体" w:eastAsia="黑体" w:cs="黑体"/>
          <w:sz w:val="32"/>
          <w:szCs w:val="32"/>
        </w:rPr>
        <w:t>联系点</w:t>
      </w:r>
      <w:r>
        <w:rPr>
          <w:rFonts w:hint="eastAsia" w:ascii="黑体" w:hAnsi="黑体" w:eastAsia="黑体" w:cs="黑体"/>
          <w:sz w:val="32"/>
          <w:szCs w:val="32"/>
          <w:lang w:eastAsia="zh-CN"/>
        </w:rPr>
        <w:t>暨“最强党支部”建设工作联系点分工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Cs w:val="32"/>
          <w:lang w:eastAsia="zh-CN"/>
        </w:rPr>
      </w:pPr>
      <w:r>
        <w:rPr>
          <w:rFonts w:hint="eastAsia" w:ascii="仿宋" w:hAnsi="仿宋" w:eastAsia="仿宋" w:cs="仿宋"/>
          <w:szCs w:val="32"/>
          <w:lang w:eastAsia="zh-CN"/>
        </w:rPr>
        <w:t>建立厅党组成员、机关党委委员</w:t>
      </w:r>
      <w:r>
        <w:rPr>
          <w:rFonts w:hint="eastAsia" w:ascii="仿宋" w:hAnsi="仿宋" w:eastAsia="仿宋" w:cs="仿宋"/>
          <w:sz w:val="32"/>
          <w:szCs w:val="32"/>
        </w:rPr>
        <w:t>联系</w:t>
      </w:r>
      <w:r>
        <w:rPr>
          <w:rFonts w:hint="eastAsia" w:ascii="仿宋" w:hAnsi="仿宋" w:eastAsia="仿宋" w:cs="仿宋"/>
          <w:sz w:val="32"/>
          <w:szCs w:val="32"/>
          <w:lang w:eastAsia="zh-CN"/>
        </w:rPr>
        <w:t>党支部工作机制和“最强党支部”建设工作联系点制度。</w:t>
      </w:r>
      <w:r>
        <w:rPr>
          <w:rFonts w:hint="eastAsia" w:ascii="仿宋" w:hAnsi="仿宋" w:eastAsia="仿宋" w:cs="仿宋"/>
          <w:szCs w:val="32"/>
          <w:lang w:eastAsia="zh-CN"/>
        </w:rPr>
        <w:t>厅党组成员、机关党委委员分别与分管</w:t>
      </w:r>
      <w:r>
        <w:rPr>
          <w:rFonts w:hint="eastAsia" w:ascii="仿宋" w:hAnsi="仿宋" w:eastAsia="仿宋" w:cs="仿宋"/>
          <w:sz w:val="32"/>
          <w:szCs w:val="32"/>
          <w:lang w:eastAsia="zh-CN"/>
        </w:rPr>
        <w:t>党支部建立</w:t>
      </w:r>
      <w:r>
        <w:rPr>
          <w:rFonts w:hint="eastAsia" w:ascii="仿宋" w:hAnsi="仿宋" w:eastAsia="仿宋" w:cs="仿宋"/>
          <w:sz w:val="32"/>
          <w:szCs w:val="32"/>
        </w:rPr>
        <w:t>联系</w:t>
      </w:r>
      <w:r>
        <w:rPr>
          <w:rFonts w:hint="eastAsia" w:ascii="仿宋" w:hAnsi="仿宋" w:eastAsia="仿宋" w:cs="仿宋"/>
          <w:sz w:val="32"/>
          <w:szCs w:val="32"/>
          <w:lang w:eastAsia="zh-CN"/>
        </w:rPr>
        <w:t>，参加联系党支部的学习研讨和重要活动，</w:t>
      </w:r>
      <w:r>
        <w:rPr>
          <w:rFonts w:hint="eastAsia" w:ascii="仿宋" w:hAnsi="仿宋" w:eastAsia="仿宋"/>
          <w:szCs w:val="32"/>
        </w:rPr>
        <w:t>指导做好</w:t>
      </w:r>
      <w:r>
        <w:rPr>
          <w:rFonts w:hint="eastAsia" w:ascii="仿宋" w:hAnsi="仿宋" w:eastAsia="仿宋"/>
          <w:szCs w:val="32"/>
          <w:lang w:eastAsia="zh-CN"/>
        </w:rPr>
        <w:t>各项</w:t>
      </w:r>
      <w:r>
        <w:rPr>
          <w:rFonts w:hint="eastAsia" w:ascii="仿宋" w:hAnsi="仿宋" w:eastAsia="仿宋"/>
          <w:szCs w:val="32"/>
        </w:rPr>
        <w:t>党建</w:t>
      </w:r>
      <w:r>
        <w:rPr>
          <w:rFonts w:hint="eastAsia" w:ascii="仿宋" w:hAnsi="仿宋" w:eastAsia="仿宋"/>
          <w:szCs w:val="32"/>
          <w:lang w:eastAsia="zh-CN"/>
        </w:rPr>
        <w:t>工作，同时负责指导、督查联系党支部的</w:t>
      </w:r>
      <w:r>
        <w:rPr>
          <w:rFonts w:hint="eastAsia" w:ascii="仿宋" w:hAnsi="仿宋" w:eastAsia="仿宋" w:cs="仿宋"/>
          <w:sz w:val="32"/>
          <w:szCs w:val="32"/>
          <w:lang w:eastAsia="zh-CN"/>
        </w:rPr>
        <w:t>“最强党支部”创建</w:t>
      </w:r>
      <w:r>
        <w:rPr>
          <w:rFonts w:hint="eastAsia" w:ascii="仿宋" w:hAnsi="仿宋" w:eastAsia="仿宋"/>
          <w:szCs w:val="32"/>
        </w:rPr>
        <w:t>工作。</w:t>
      </w:r>
      <w:r>
        <w:rPr>
          <w:rFonts w:hint="eastAsia" w:ascii="仿宋" w:hAnsi="仿宋" w:eastAsia="仿宋"/>
          <w:szCs w:val="32"/>
          <w:lang w:eastAsia="zh-CN"/>
        </w:rPr>
        <w:t>具体联系点分工及参加党支部情况见附表。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仿宋" w:hAnsi="仿宋" w:eastAsia="仿宋" w:cs="仿宋"/>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1920" w:leftChars="200" w:right="0" w:rightChars="0" w:hanging="1280" w:hangingChars="400"/>
        <w:jc w:val="both"/>
        <w:textAlignment w:val="auto"/>
        <w:outlineLvl w:val="9"/>
        <w:rPr>
          <w:rFonts w:hint="eastAsia" w:ascii="仿宋" w:hAnsi="仿宋" w:eastAsia="仿宋" w:cs="仿宋"/>
          <w:sz w:val="32"/>
          <w:szCs w:val="32"/>
          <w:lang w:eastAsia="zh-CN"/>
        </w:rPr>
      </w:pPr>
      <w:r>
        <w:rPr>
          <w:rFonts w:hint="eastAsia" w:ascii="仿宋" w:hAnsi="仿宋" w:eastAsia="仿宋" w:cs="仿宋"/>
          <w:szCs w:val="32"/>
          <w:lang w:eastAsia="zh-CN"/>
        </w:rPr>
        <w:t>附件：</w:t>
      </w:r>
      <w:r>
        <w:rPr>
          <w:rFonts w:hint="eastAsia" w:ascii="仿宋" w:hAnsi="仿宋" w:eastAsia="仿宋" w:cs="仿宋"/>
          <w:szCs w:val="32"/>
          <w:lang w:val="en-US" w:eastAsia="zh-CN"/>
        </w:rPr>
        <w:t>1.</w:t>
      </w:r>
      <w:r>
        <w:rPr>
          <w:rFonts w:hint="eastAsia" w:ascii="仿宋" w:hAnsi="仿宋" w:eastAsia="仿宋" w:cs="仿宋"/>
          <w:sz w:val="32"/>
          <w:szCs w:val="32"/>
          <w:lang w:eastAsia="zh-CN"/>
        </w:rPr>
        <w:t>厅党组成员、机关党委委员</w:t>
      </w:r>
      <w:r>
        <w:rPr>
          <w:rFonts w:hint="eastAsia" w:ascii="仿宋" w:hAnsi="仿宋" w:eastAsia="仿宋" w:cs="仿宋"/>
          <w:sz w:val="32"/>
          <w:szCs w:val="32"/>
        </w:rPr>
        <w:t>党</w:t>
      </w:r>
      <w:r>
        <w:rPr>
          <w:rFonts w:hint="eastAsia" w:ascii="仿宋" w:hAnsi="仿宋" w:eastAsia="仿宋" w:cs="仿宋"/>
          <w:sz w:val="32"/>
          <w:szCs w:val="32"/>
          <w:lang w:eastAsia="zh-CN"/>
        </w:rPr>
        <w:t>支部</w:t>
      </w:r>
      <w:r>
        <w:rPr>
          <w:rFonts w:hint="eastAsia" w:ascii="仿宋" w:hAnsi="仿宋" w:eastAsia="仿宋" w:cs="仿宋"/>
          <w:sz w:val="32"/>
          <w:szCs w:val="32"/>
        </w:rPr>
        <w:t>联系点</w:t>
      </w:r>
      <w:r>
        <w:rPr>
          <w:rFonts w:hint="eastAsia" w:ascii="仿宋" w:hAnsi="仿宋" w:eastAsia="仿宋" w:cs="仿宋"/>
          <w:sz w:val="32"/>
          <w:szCs w:val="32"/>
          <w:lang w:eastAsia="zh-CN"/>
        </w:rPr>
        <w:t>暨“最强党支部”建设工作联系点分工</w:t>
      </w:r>
    </w:p>
    <w:p>
      <w:pPr>
        <w:keepNext w:val="0"/>
        <w:keepLines w:val="0"/>
        <w:pageBreakBefore w:val="0"/>
        <w:widowControl w:val="0"/>
        <w:kinsoku/>
        <w:wordWrap/>
        <w:overflowPunct/>
        <w:topLinePunct w:val="0"/>
        <w:autoSpaceDE/>
        <w:autoSpaceDN/>
        <w:bidi w:val="0"/>
        <w:adjustRightInd/>
        <w:snapToGrid/>
        <w:spacing w:line="560" w:lineRule="exact"/>
        <w:ind w:left="1920" w:leftChars="200" w:right="0" w:rightChars="0" w:hanging="1280" w:hangingChars="4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w:t>
      </w:r>
      <w:r>
        <w:rPr>
          <w:rFonts w:hint="eastAsia" w:ascii="仿宋" w:hAnsi="仿宋" w:eastAsia="仿宋" w:cs="仿宋"/>
          <w:sz w:val="32"/>
          <w:szCs w:val="32"/>
          <w:lang w:eastAsia="zh-CN"/>
        </w:rPr>
        <w:t>厅党组成员及机关党委委员联系方式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rPr>
          <w:rFonts w:hint="eastAsia" w:ascii="仿宋" w:hAnsi="仿宋" w:eastAsia="仿宋"/>
          <w:szCs w:val="32"/>
        </w:rPr>
      </w:pPr>
      <w:r>
        <w:rPr>
          <w:rFonts w:hint="eastAsia" w:ascii="仿宋" w:hAnsi="仿宋" w:eastAsia="仿宋" w:cs="仿宋"/>
          <w:sz w:val="32"/>
          <w:szCs w:val="32"/>
          <w:lang w:val="en-US" w:eastAsia="zh-CN"/>
        </w:rPr>
        <w:t xml:space="preserve">                       </w:t>
      </w:r>
      <w:r>
        <w:rPr>
          <w:rFonts w:hint="eastAsia" w:ascii="仿宋" w:hAnsi="仿宋" w:eastAsia="仿宋"/>
          <w:szCs w:val="32"/>
        </w:rPr>
        <w:t>中共内蒙古自治区文化</w:t>
      </w:r>
      <w:r>
        <w:rPr>
          <w:rFonts w:hint="eastAsia" w:ascii="仿宋" w:hAnsi="仿宋" w:eastAsia="仿宋"/>
          <w:szCs w:val="32"/>
          <w:lang w:eastAsia="zh-CN"/>
        </w:rPr>
        <w:t>和旅游</w:t>
      </w:r>
      <w:r>
        <w:rPr>
          <w:rFonts w:hint="eastAsia" w:ascii="仿宋" w:hAnsi="仿宋" w:eastAsia="仿宋"/>
          <w:szCs w:val="32"/>
        </w:rPr>
        <w:t>厅党组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0" w:firstLineChars="1500"/>
        <w:jc w:val="both"/>
        <w:textAlignment w:val="auto"/>
        <w:rPr>
          <w:rFonts w:hint="eastAsia" w:ascii="仿宋" w:hAnsi="仿宋" w:eastAsia="仿宋"/>
          <w:szCs w:val="32"/>
          <w:lang w:eastAsia="zh-CN"/>
        </w:rPr>
      </w:pPr>
      <w:r>
        <w:rPr>
          <w:rFonts w:hint="eastAsia" w:ascii="仿宋" w:hAnsi="仿宋" w:eastAsia="仿宋"/>
          <w:szCs w:val="32"/>
          <w:lang w:val="en-US" w:eastAsia="zh-CN"/>
        </w:rPr>
        <w:t xml:space="preserve"> </w:t>
      </w:r>
      <w:r>
        <w:rPr>
          <w:rFonts w:hint="eastAsia" w:ascii="仿宋" w:hAnsi="仿宋" w:eastAsia="仿宋"/>
          <w:szCs w:val="32"/>
        </w:rPr>
        <w:t>20</w:t>
      </w:r>
      <w:r>
        <w:rPr>
          <w:rFonts w:hint="eastAsia" w:ascii="仿宋" w:hAnsi="仿宋" w:eastAsia="仿宋"/>
          <w:szCs w:val="32"/>
          <w:lang w:val="en-US" w:eastAsia="zh-CN"/>
        </w:rPr>
        <w:t>2</w:t>
      </w:r>
      <w:r>
        <w:rPr>
          <w:rFonts w:hint="default" w:ascii="仿宋" w:hAnsi="仿宋" w:eastAsia="仿宋"/>
          <w:szCs w:val="32"/>
          <w:lang w:val="en-US" w:eastAsia="zh-CN"/>
        </w:rPr>
        <w:t>2</w:t>
      </w:r>
      <w:r>
        <w:rPr>
          <w:rFonts w:hint="eastAsia" w:ascii="仿宋" w:hAnsi="仿宋" w:eastAsia="仿宋"/>
          <w:szCs w:val="32"/>
        </w:rPr>
        <w:t>年</w:t>
      </w:r>
      <w:r>
        <w:rPr>
          <w:rFonts w:hint="eastAsia" w:ascii="仿宋" w:hAnsi="仿宋" w:eastAsia="仿宋"/>
          <w:szCs w:val="32"/>
          <w:lang w:val="en-US" w:eastAsia="zh-CN"/>
        </w:rPr>
        <w:t>1</w:t>
      </w:r>
      <w:r>
        <w:rPr>
          <w:rFonts w:hint="default" w:ascii="仿宋" w:hAnsi="仿宋" w:eastAsia="仿宋"/>
          <w:szCs w:val="32"/>
          <w:lang w:val="en-US"/>
        </w:rPr>
        <w:t>2</w:t>
      </w:r>
      <w:r>
        <w:rPr>
          <w:rFonts w:hint="eastAsia" w:ascii="仿宋" w:hAnsi="仿宋" w:eastAsia="仿宋"/>
          <w:szCs w:val="32"/>
        </w:rPr>
        <w:t>月</w:t>
      </w:r>
      <w:r>
        <w:rPr>
          <w:rFonts w:hint="default" w:ascii="仿宋" w:hAnsi="仿宋" w:eastAsia="仿宋"/>
          <w:szCs w:val="32"/>
          <w:lang w:val="en-US"/>
        </w:rPr>
        <w:t>1</w:t>
      </w:r>
      <w:r>
        <w:rPr>
          <w:rFonts w:hint="eastAsia" w:ascii="仿宋" w:hAnsi="仿宋" w:eastAsia="仿宋"/>
          <w:szCs w:val="32"/>
          <w:lang w:val="en-US" w:eastAsia="zh-CN"/>
        </w:rPr>
        <w:t>5</w:t>
      </w:r>
      <w:r>
        <w:rPr>
          <w:rFonts w:hint="eastAsia" w:ascii="仿宋" w:hAnsi="仿宋" w:eastAsia="仿宋"/>
          <w:szCs w:val="32"/>
        </w:rPr>
        <w:t>日</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lang w:eastAsia="zh-CN"/>
        </w:rPr>
      </w:pPr>
      <w:r>
        <w:rPr>
          <w:rFonts w:hint="eastAsia" w:ascii="黑体" w:hAnsi="黑体" w:eastAsia="黑体" w:cs="黑体"/>
          <w:lang w:eastAsia="zh-CN"/>
        </w:rPr>
        <w:t>附件</w:t>
      </w:r>
      <w:r>
        <w:rPr>
          <w:rFonts w:hint="eastAsia" w:ascii="黑体" w:hAnsi="黑体" w:eastAsia="黑体" w:cs="黑体"/>
          <w:lang w:val="en-US" w:eastAsia="zh-CN"/>
        </w:rPr>
        <w:t>1</w:t>
      </w:r>
      <w:r>
        <w:rPr>
          <w:rFonts w:hint="eastAsia" w:ascii="黑体" w:hAnsi="黑体" w:eastAsia="黑体" w:cs="黑体"/>
          <w:lang w:eastAsia="zh-CN"/>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18"/>
          <w:szCs w:val="18"/>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default" w:ascii="方正小标宋简体" w:hAnsi="方正小标宋简体" w:eastAsia="方正小标宋简体" w:cs="方正小标宋简体"/>
          <w:sz w:val="44"/>
          <w:szCs w:val="44"/>
          <w:lang w:val="en-US" w:eastAsia="zh-CN"/>
        </w:rPr>
        <w:t>2022</w:t>
      </w:r>
      <w:r>
        <w:rPr>
          <w:rFonts w:hint="eastAsia" w:ascii="方正小标宋简体" w:hAnsi="方正小标宋简体" w:eastAsia="方正小标宋简体" w:cs="方正小标宋简体"/>
          <w:sz w:val="44"/>
          <w:szCs w:val="44"/>
          <w:lang w:val="en-US" w:eastAsia="zh-CN"/>
        </w:rPr>
        <w:t>年文旅</w:t>
      </w:r>
      <w:r>
        <w:rPr>
          <w:rFonts w:hint="eastAsia" w:ascii="方正小标宋简体" w:hAnsi="方正小标宋简体" w:eastAsia="方正小标宋简体" w:cs="方正小标宋简体"/>
          <w:sz w:val="44"/>
          <w:szCs w:val="44"/>
          <w:lang w:eastAsia="zh-CN"/>
        </w:rPr>
        <w:t>厅党组成员、机关党委委员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党</w:t>
      </w:r>
      <w:r>
        <w:rPr>
          <w:rFonts w:hint="eastAsia" w:ascii="方正小标宋简体" w:hAnsi="方正小标宋简体" w:eastAsia="方正小标宋简体" w:cs="方正小标宋简体"/>
          <w:sz w:val="44"/>
          <w:szCs w:val="44"/>
          <w:lang w:eastAsia="zh-CN"/>
        </w:rPr>
        <w:t>支部</w:t>
      </w:r>
      <w:r>
        <w:rPr>
          <w:rFonts w:hint="eastAsia" w:ascii="方正小标宋简体" w:hAnsi="方正小标宋简体" w:eastAsia="方正小标宋简体" w:cs="方正小标宋简体"/>
          <w:sz w:val="44"/>
          <w:szCs w:val="44"/>
        </w:rPr>
        <w:t>联系点</w:t>
      </w:r>
      <w:r>
        <w:rPr>
          <w:rFonts w:hint="eastAsia" w:ascii="方正小标宋简体" w:hAnsi="方正小标宋简体" w:eastAsia="方正小标宋简体" w:cs="方正小标宋简体"/>
          <w:sz w:val="44"/>
          <w:szCs w:val="44"/>
          <w:lang w:eastAsia="zh-CN"/>
        </w:rPr>
        <w:t>暨“最强党支部”建设工作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联系点分工</w:t>
      </w:r>
    </w:p>
    <w:p>
      <w:pPr>
        <w:keepNext w:val="0"/>
        <w:keepLines w:val="0"/>
        <w:pageBreakBefore w:val="0"/>
        <w:widowControl w:val="0"/>
        <w:kinsoku/>
        <w:wordWrap/>
        <w:overflowPunct/>
        <w:topLinePunct w:val="0"/>
        <w:autoSpaceDE/>
        <w:autoSpaceDN/>
        <w:bidi w:val="0"/>
        <w:adjustRightInd/>
        <w:snapToGrid/>
        <w:spacing w:line="300" w:lineRule="exact"/>
        <w:ind w:left="0" w:leftChars="0" w:right="0" w:rightChars="0" w:firstLine="0" w:firstLineChars="0"/>
        <w:jc w:val="both"/>
        <w:textAlignment w:val="auto"/>
        <w:outlineLvl w:val="9"/>
        <w:rPr>
          <w:rFonts w:hint="eastAsia" w:ascii="仿宋" w:hAnsi="仿宋" w:eastAsia="仿宋" w:cs="仿宋"/>
          <w:sz w:val="10"/>
          <w:szCs w:val="10"/>
          <w:lang w:eastAsia="zh-CN"/>
        </w:rPr>
      </w:pPr>
    </w:p>
    <w:tbl>
      <w:tblPr>
        <w:tblStyle w:val="5"/>
        <w:tblW w:w="9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0"/>
        <w:gridCol w:w="2702"/>
        <w:gridCol w:w="5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150"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党组</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成员</w:t>
            </w:r>
          </w:p>
        </w:tc>
        <w:tc>
          <w:tcPr>
            <w:tcW w:w="2702"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组织关系所在支部</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联系党支部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b w:val="0"/>
                <w:bCs w:val="0"/>
                <w:sz w:val="24"/>
                <w:szCs w:val="24"/>
                <w:vertAlign w:val="baseline"/>
                <w:lang w:eastAsia="zh-CN"/>
              </w:rPr>
              <w:t>秦</w:t>
            </w:r>
            <w:r>
              <w:rPr>
                <w:rFonts w:hint="eastAsia" w:ascii="仿宋" w:hAnsi="仿宋" w:eastAsia="仿宋" w:cs="仿宋"/>
                <w:b w:val="0"/>
                <w:bCs w:val="0"/>
                <w:sz w:val="24"/>
                <w:szCs w:val="24"/>
                <w:vertAlign w:val="baseline"/>
                <w:lang w:val="en-US" w:eastAsia="zh-CN"/>
              </w:rPr>
              <w:t xml:space="preserve">  </w:t>
            </w:r>
            <w:r>
              <w:rPr>
                <w:rFonts w:hint="eastAsia" w:ascii="仿宋" w:hAnsi="仿宋" w:eastAsia="仿宋" w:cs="仿宋"/>
                <w:b w:val="0"/>
                <w:bCs w:val="0"/>
                <w:sz w:val="24"/>
                <w:szCs w:val="24"/>
                <w:vertAlign w:val="baseline"/>
                <w:lang w:eastAsia="zh-CN"/>
              </w:rPr>
              <w:t>艳</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厅机关</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第</w:t>
            </w:r>
            <w:r>
              <w:rPr>
                <w:rFonts w:hint="eastAsia" w:ascii="仿宋" w:hAnsi="仿宋" w:eastAsia="仿宋" w:cs="仿宋"/>
                <w:b w:val="0"/>
                <w:bCs w:val="0"/>
                <w:i w:val="0"/>
                <w:iCs w:val="0"/>
                <w:color w:val="000000" w:themeColor="text1"/>
                <w:sz w:val="24"/>
                <w:szCs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sz w:val="24"/>
                <w:szCs w:val="24"/>
                <w:lang w:val="en-US" w:eastAsia="zh-CN"/>
              </w:rPr>
              <w:t>（办公室）</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直属乌兰牧骑党支部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vertAlign w:val="baseline"/>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艺术剧院人事处党支部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博物院第八党支部</w:t>
            </w:r>
            <w:r>
              <w:rPr>
                <w:rFonts w:hint="eastAsia" w:ascii="仿宋" w:hAnsi="仿宋" w:eastAsia="仿宋" w:cs="仿宋"/>
                <w:color w:val="000000" w:themeColor="text1"/>
                <w:sz w:val="24"/>
                <w:szCs w:val="24"/>
                <w:u w:val="none"/>
                <w:lang w:val="en-US" w:eastAsia="zh-CN"/>
                <w14:textFill>
                  <w14:solidFill>
                    <w14:schemeClr w14:val="tx1"/>
                  </w14:solidFill>
                </w14:textFill>
              </w:rPr>
              <w:t>（社会教育部、安全保卫部）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b w:val="0"/>
                <w:bCs w:val="0"/>
                <w:sz w:val="24"/>
                <w:szCs w:val="24"/>
                <w:vertAlign w:val="baseline"/>
                <w:lang w:eastAsia="zh-CN"/>
              </w:rPr>
              <w:t>李</w:t>
            </w:r>
            <w:r>
              <w:rPr>
                <w:rFonts w:hint="eastAsia" w:ascii="仿宋" w:hAnsi="仿宋" w:eastAsia="仿宋" w:cs="仿宋"/>
                <w:b w:val="0"/>
                <w:bCs w:val="0"/>
                <w:sz w:val="24"/>
                <w:szCs w:val="24"/>
                <w:vertAlign w:val="baseline"/>
                <w:lang w:val="en-US" w:eastAsia="zh-CN"/>
              </w:rPr>
              <w:t xml:space="preserve">  </w:t>
            </w:r>
            <w:r>
              <w:rPr>
                <w:rFonts w:hint="eastAsia" w:ascii="仿宋" w:hAnsi="仿宋" w:eastAsia="仿宋" w:cs="仿宋"/>
                <w:b w:val="0"/>
                <w:bCs w:val="0"/>
                <w:sz w:val="24"/>
                <w:szCs w:val="24"/>
                <w:vertAlign w:val="baseline"/>
                <w:lang w:eastAsia="zh-CN"/>
              </w:rPr>
              <w:t>莉</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艺术剧院</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r>
              <w:rPr>
                <w:rFonts w:hint="eastAsia" w:ascii="仿宋" w:hAnsi="仿宋" w:eastAsia="仿宋" w:cs="仿宋"/>
                <w:color w:val="000000" w:themeColor="text1"/>
                <w:sz w:val="24"/>
                <w:szCs w:val="24"/>
                <w:lang w:val="en-US" w:eastAsia="zh-CN"/>
                <w14:textFill>
                  <w14:solidFill>
                    <w14:schemeClr w14:val="tx1"/>
                  </w14:solidFill>
                </w14:textFill>
              </w:rPr>
              <w:t>歌舞团党支部</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艺术剧院创作研究中心党支部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艺术剧院蒙古剧艺术团党支部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艺术剧院合唱团党支部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b w:val="0"/>
                <w:bCs w:val="0"/>
                <w:sz w:val="24"/>
                <w:szCs w:val="24"/>
                <w:vertAlign w:val="baseline"/>
                <w:lang w:eastAsia="zh-CN"/>
              </w:rPr>
              <w:t>马万田</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color w:val="000000" w:themeColor="text1"/>
                <w:sz w:val="24"/>
                <w:szCs w:val="24"/>
                <w:u w:val="none"/>
                <w:lang w:val="en-US" w:eastAsia="zh-CN"/>
                <w14:textFill>
                  <w14:solidFill>
                    <w14:schemeClr w14:val="tx1"/>
                  </w14:solidFill>
                </w14:textFill>
              </w:rPr>
            </w:pPr>
            <w:r>
              <w:rPr>
                <w:rFonts w:hint="eastAsia" w:ascii="仿宋" w:hAnsi="仿宋" w:eastAsia="仿宋" w:cs="仿宋"/>
                <w:color w:val="000000" w:themeColor="text1"/>
                <w:sz w:val="24"/>
                <w:szCs w:val="24"/>
                <w:u w:val="none"/>
                <w:lang w:val="en-US" w:eastAsia="zh-CN"/>
                <w14:textFill>
                  <w14:solidFill>
                    <w14:schemeClr w14:val="tx1"/>
                  </w14:solidFill>
                </w14:textFill>
              </w:rPr>
              <w:t>厅机关第三党支部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r>
              <w:rPr>
                <w:rFonts w:hint="eastAsia" w:ascii="仿宋" w:hAnsi="仿宋" w:eastAsia="仿宋" w:cs="仿宋"/>
                <w:color w:val="000000" w:themeColor="text1"/>
                <w:sz w:val="24"/>
                <w:szCs w:val="24"/>
                <w:u w:val="none"/>
                <w:lang w:val="en-US" w:eastAsia="zh-CN"/>
                <w14:textFill>
                  <w14:solidFill>
                    <w14:schemeClr w14:val="tx1"/>
                  </w14:solidFill>
                </w14:textFill>
              </w:rPr>
              <w:t>（人事处）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厅机关第四党支部</w:t>
            </w:r>
            <w:r>
              <w:rPr>
                <w:rFonts w:hint="eastAsia" w:ascii="仿宋" w:hAnsi="仿宋" w:eastAsia="仿宋" w:cs="仿宋"/>
                <w:color w:val="000000" w:themeColor="text1"/>
                <w:sz w:val="24"/>
                <w:szCs w:val="24"/>
                <w:u w:val="none"/>
                <w:lang w:val="en-US" w:eastAsia="zh-CN"/>
                <w14:textFill>
                  <w14:solidFill>
                    <w14:schemeClr w14:val="tx1"/>
                  </w14:solidFill>
                </w14:textFill>
              </w:rPr>
              <w:t>（财务处）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艺术剧院纪检室党支部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vertAlign w:val="baseline"/>
                <w:lang w:eastAsia="zh-CN"/>
                <w14:textFill>
                  <w14:solidFill>
                    <w14:schemeClr w14:val="tx1"/>
                  </w14:solidFill>
                </w14:textFill>
              </w:rPr>
              <w:t>艺术剧院计财处党支部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b w:val="0"/>
                <w:bCs w:val="0"/>
                <w:sz w:val="24"/>
                <w:szCs w:val="24"/>
                <w:vertAlign w:val="baseline"/>
                <w:lang w:eastAsia="zh-CN"/>
              </w:rPr>
              <w:t>蔚治国</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color w:val="000000" w:themeColor="text1"/>
                <w:sz w:val="24"/>
                <w:szCs w:val="24"/>
                <w:u w:val="none"/>
                <w:lang w:val="en-US" w:eastAsia="zh-CN"/>
                <w14:textFill>
                  <w14:solidFill>
                    <w14:schemeClr w14:val="tx1"/>
                  </w14:solidFill>
                </w14:textFill>
              </w:rPr>
            </w:pPr>
            <w:r>
              <w:rPr>
                <w:rFonts w:hint="eastAsia" w:ascii="仿宋" w:hAnsi="仿宋" w:eastAsia="仿宋" w:cs="仿宋"/>
                <w:color w:val="000000" w:themeColor="text1"/>
                <w:sz w:val="24"/>
                <w:szCs w:val="24"/>
                <w:u w:val="none"/>
                <w:lang w:val="en-US" w:eastAsia="zh-CN"/>
                <w14:textFill>
                  <w14:solidFill>
                    <w14:schemeClr w14:val="tx1"/>
                  </w14:solidFill>
                </w14:textFill>
              </w:rPr>
              <w:t>厅机关第九党支部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r>
              <w:rPr>
                <w:rFonts w:hint="eastAsia" w:ascii="仿宋" w:hAnsi="仿宋" w:eastAsia="仿宋" w:cs="仿宋"/>
                <w:sz w:val="24"/>
                <w:szCs w:val="24"/>
                <w:lang w:val="en-US" w:eastAsia="zh-CN"/>
              </w:rPr>
              <w:t>（资源开发处）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u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u w:val="none"/>
                <w:vertAlign w:val="baseline"/>
                <w:lang w:eastAsia="zh-CN"/>
                <w14:textFill>
                  <w14:solidFill>
                    <w14:schemeClr w14:val="tx1"/>
                  </w14:solidFill>
                </w14:textFill>
              </w:rPr>
              <w:t>厅机关第六党支部</w:t>
            </w:r>
            <w:r>
              <w:rPr>
                <w:rFonts w:hint="eastAsia" w:ascii="仿宋" w:hAnsi="仿宋" w:eastAsia="仿宋" w:cs="仿宋"/>
                <w:color w:val="000000" w:themeColor="text1"/>
                <w:sz w:val="24"/>
                <w:szCs w:val="24"/>
                <w:u w:val="none"/>
                <w:vertAlign w:val="baseline"/>
                <w:lang w:eastAsia="zh-CN"/>
                <w14:textFill>
                  <w14:solidFill>
                    <w14:schemeClr w14:val="tx1"/>
                  </w14:solidFill>
                </w14:textFill>
              </w:rPr>
              <w:t>（公共服务处）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b/>
                <w:bCs/>
                <w:color w:val="000000" w:themeColor="text1"/>
                <w:sz w:val="24"/>
                <w:szCs w:val="24"/>
                <w:u w:val="none"/>
                <w:vertAlign w:val="baseline"/>
                <w:lang w:eastAsia="zh-CN"/>
                <w14:textFill>
                  <w14:solidFill>
                    <w14:schemeClr w14:val="tx1"/>
                  </w14:solidFill>
                </w14:textFill>
              </w:rPr>
              <w:t>厅机关第八党支部</w:t>
            </w:r>
            <w:r>
              <w:rPr>
                <w:rFonts w:hint="eastAsia" w:ascii="仿宋" w:hAnsi="仿宋" w:eastAsia="仿宋" w:cs="仿宋"/>
                <w:color w:val="000000" w:themeColor="text1"/>
                <w:sz w:val="24"/>
                <w:szCs w:val="24"/>
                <w:u w:val="none"/>
                <w:vertAlign w:val="baseline"/>
                <w:lang w:eastAsia="zh-CN"/>
                <w14:textFill>
                  <w14:solidFill>
                    <w14:schemeClr w14:val="tx1"/>
                  </w14:solidFill>
                </w14:textFill>
              </w:rPr>
              <w:t>（产业发展处）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kern w:val="2"/>
                <w:sz w:val="24"/>
                <w:szCs w:val="24"/>
                <w:vertAlign w:val="baseline"/>
                <w:lang w:val="en-US" w:eastAsia="zh-CN" w:bidi="ar-SA"/>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b/>
                <w:bCs/>
                <w:color w:val="000000" w:themeColor="text1"/>
                <w:sz w:val="24"/>
                <w:szCs w:val="24"/>
                <w:u w:val="none"/>
                <w:vertAlign w:val="baseline"/>
                <w:lang w:eastAsia="zh-CN"/>
                <w14:textFill>
                  <w14:solidFill>
                    <w14:schemeClr w14:val="tx1"/>
                  </w14:solidFill>
                </w14:textFill>
              </w:rPr>
              <w:t>厅机关第十五党支部</w:t>
            </w:r>
            <w:r>
              <w:rPr>
                <w:rFonts w:hint="eastAsia" w:ascii="仿宋" w:hAnsi="仿宋" w:eastAsia="仿宋" w:cs="仿宋"/>
                <w:color w:val="000000" w:themeColor="text1"/>
                <w:sz w:val="24"/>
                <w:szCs w:val="24"/>
                <w:u w:val="none"/>
                <w:vertAlign w:val="baseline"/>
                <w:lang w:eastAsia="zh-CN"/>
                <w14:textFill>
                  <w14:solidFill>
                    <w14:schemeClr w14:val="tx1"/>
                  </w14:solidFill>
                </w14:textFill>
              </w:rPr>
              <w:t>（非物质文化遗产处）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图书馆第三党支部</w:t>
            </w:r>
            <w:r>
              <w:rPr>
                <w:rFonts w:hint="eastAsia" w:ascii="仿宋" w:hAnsi="仿宋" w:eastAsia="仿宋" w:cs="仿宋"/>
                <w:sz w:val="24"/>
                <w:szCs w:val="24"/>
                <w:lang w:val="en-US" w:eastAsia="zh-CN"/>
              </w:rPr>
              <w:t>（采编部）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b/>
                <w:bCs/>
                <w:spacing w:val="0"/>
                <w:sz w:val="24"/>
                <w:szCs w:val="24"/>
                <w:lang w:val="en-US" w:eastAsia="zh-CN"/>
              </w:rPr>
              <w:t>图书馆第四党支部</w:t>
            </w:r>
            <w:r>
              <w:rPr>
                <w:rFonts w:hint="eastAsia" w:ascii="仿宋" w:hAnsi="仿宋" w:eastAsia="仿宋" w:cs="仿宋"/>
                <w:spacing w:val="0"/>
                <w:sz w:val="24"/>
                <w:szCs w:val="24"/>
                <w:lang w:val="en-US" w:eastAsia="zh-CN"/>
              </w:rPr>
              <w:t>（</w:t>
            </w:r>
            <w:r>
              <w:rPr>
                <w:rFonts w:hint="eastAsia" w:ascii="仿宋" w:hAnsi="仿宋" w:eastAsia="仿宋" w:cs="仿宋"/>
                <w:color w:val="000000" w:themeColor="text1"/>
                <w:sz w:val="24"/>
                <w:szCs w:val="24"/>
                <w:lang w:val="en-US" w:eastAsia="zh-CN"/>
                <w14:textFill>
                  <w14:solidFill>
                    <w14:schemeClr w14:val="tx1"/>
                  </w14:solidFill>
                </w14:textFill>
              </w:rPr>
              <w:t>数字信息技术部、历史文献部、阅读推广部、党办</w:t>
            </w:r>
            <w:r>
              <w:rPr>
                <w:rFonts w:hint="eastAsia" w:ascii="仿宋" w:hAnsi="仿宋" w:eastAsia="仿宋" w:cs="仿宋"/>
                <w:spacing w:val="-2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r>
              <w:rPr>
                <w:rFonts w:hint="eastAsia" w:ascii="仿宋" w:hAnsi="仿宋" w:eastAsia="仿宋" w:cs="仿宋"/>
                <w:sz w:val="24"/>
                <w:szCs w:val="24"/>
                <w:vertAlign w:val="baseline"/>
                <w:lang w:eastAsia="zh-CN"/>
              </w:rPr>
              <w:t>张文俊</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000000" w:themeColor="text1"/>
                <w:sz w:val="24"/>
                <w:szCs w:val="24"/>
                <w:u w:val="none"/>
                <w:lang w:val="en-US" w:eastAsia="zh-CN"/>
                <w14:textFill>
                  <w14:solidFill>
                    <w14:schemeClr w14:val="tx1"/>
                  </w14:solidFill>
                </w14:textFill>
              </w:rPr>
              <w:t>厅机关第十党支部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r>
              <w:rPr>
                <w:rFonts w:hint="eastAsia" w:ascii="仿宋" w:hAnsi="仿宋" w:eastAsia="仿宋" w:cs="仿宋"/>
                <w:sz w:val="24"/>
                <w:szCs w:val="24"/>
                <w:lang w:val="en-US" w:eastAsia="zh-CN"/>
              </w:rPr>
              <w:t>（市场管理处）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厅机关第二党支部</w:t>
            </w:r>
            <w:r>
              <w:rPr>
                <w:rFonts w:hint="eastAsia" w:ascii="仿宋" w:hAnsi="仿宋" w:eastAsia="仿宋" w:cs="仿宋"/>
                <w:color w:val="000000" w:themeColor="text1"/>
                <w:sz w:val="24"/>
                <w:szCs w:val="24"/>
                <w:u w:val="none"/>
                <w:lang w:val="en-US" w:eastAsia="zh-CN"/>
                <w14:textFill>
                  <w14:solidFill>
                    <w14:schemeClr w14:val="tx1"/>
                  </w14:solidFill>
                </w14:textFill>
              </w:rPr>
              <w:t>（政策法规处）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厅机关第七党支部</w:t>
            </w:r>
            <w:r>
              <w:rPr>
                <w:rFonts w:hint="eastAsia" w:ascii="仿宋" w:hAnsi="仿宋" w:eastAsia="仿宋" w:cs="仿宋"/>
                <w:color w:val="000000" w:themeColor="text1"/>
                <w:sz w:val="24"/>
                <w:szCs w:val="24"/>
                <w:u w:val="none"/>
                <w:lang w:val="en-US" w:eastAsia="zh-CN"/>
                <w14:textFill>
                  <w14:solidFill>
                    <w14:schemeClr w14:val="tx1"/>
                  </w14:solidFill>
                </w14:textFill>
              </w:rPr>
              <w:t>（科技教育处）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u w:val="none"/>
                <w:lang w:val="en-US" w:eastAsia="zh-CN"/>
                <w14:textFill>
                  <w14:solidFill>
                    <w14:schemeClr w14:val="tx1"/>
                  </w14:solidFill>
                </w14:textFill>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厅机关第十一党支部</w:t>
            </w:r>
            <w:r>
              <w:rPr>
                <w:rFonts w:hint="eastAsia" w:ascii="仿宋" w:hAnsi="仿宋" w:eastAsia="仿宋" w:cs="仿宋"/>
                <w:color w:val="000000" w:themeColor="text1"/>
                <w:sz w:val="24"/>
                <w:szCs w:val="24"/>
                <w:u w:val="none"/>
                <w:lang w:val="en-US" w:eastAsia="zh-CN"/>
                <w14:textFill>
                  <w14:solidFill>
                    <w14:schemeClr w14:val="tx1"/>
                  </w14:solidFill>
                </w14:textFill>
              </w:rPr>
              <w:t>（市场综合执法监督处）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u w:val="none"/>
                <w:lang w:val="en-US" w:eastAsia="zh-CN"/>
                <w14:textFill>
                  <w14:solidFill>
                    <w14:schemeClr w14:val="tx1"/>
                  </w14:solidFill>
                </w14:textFill>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w:t>
            </w:r>
            <w:r>
              <w:rPr>
                <w:rFonts w:hint="eastAsia" w:ascii="仿宋" w:hAnsi="仿宋" w:eastAsia="仿宋" w:cs="仿宋"/>
                <w:b/>
                <w:bCs/>
                <w:sz w:val="24"/>
                <w:szCs w:val="24"/>
                <w:lang w:val="en-US" w:eastAsia="zh-CN"/>
              </w:rPr>
              <w:t>第十二党支部</w:t>
            </w:r>
            <w:r>
              <w:rPr>
                <w:rFonts w:hint="eastAsia" w:ascii="仿宋" w:hAnsi="仿宋" w:eastAsia="仿宋" w:cs="仿宋"/>
                <w:sz w:val="24"/>
                <w:szCs w:val="24"/>
                <w:lang w:val="en-US" w:eastAsia="zh-CN"/>
              </w:rPr>
              <w:t>（对外交流与合作处）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b w:val="0"/>
                <w:bCs w:val="0"/>
                <w:sz w:val="24"/>
                <w:szCs w:val="24"/>
                <w:vertAlign w:val="baseline"/>
                <w:lang w:eastAsia="zh-CN"/>
              </w:rPr>
              <w:t>曹建恩</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lang w:val="en-US" w:eastAsia="zh-CN"/>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文物局党支部</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文物考古研究院党支部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lang w:val="en-US"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博物院第四党支部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典藏部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博物院第五党支部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展览陈列部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博物院第六党支部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规划发展部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博物院第七党支部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文物鉴定与资料部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博物院第九党支部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革命文物管理部、财务处、文物保护部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lang w:eastAsia="zh-CN"/>
              </w:rPr>
            </w:pPr>
            <w:r>
              <w:rPr>
                <w:rFonts w:hint="eastAsia" w:ascii="仿宋" w:hAnsi="仿宋" w:eastAsia="仿宋" w:cs="仿宋"/>
                <w:b w:val="0"/>
                <w:bCs w:val="0"/>
                <w:sz w:val="24"/>
                <w:szCs w:val="24"/>
                <w:vertAlign w:val="baseline"/>
                <w:lang w:eastAsia="zh-CN"/>
              </w:rPr>
              <w:t>赵子义</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bCs/>
                <w:color w:val="000000" w:themeColor="text1"/>
                <w:sz w:val="24"/>
                <w:szCs w:val="24"/>
                <w:u w:val="none"/>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厅机关第五党支部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r>
              <w:rPr>
                <w:rFonts w:hint="eastAsia" w:ascii="仿宋" w:hAnsi="仿宋" w:eastAsia="仿宋" w:cs="仿宋"/>
                <w:color w:val="000000" w:themeColor="text1"/>
                <w:sz w:val="24"/>
                <w:szCs w:val="24"/>
                <w:u w:val="none"/>
                <w:lang w:val="en-US" w:eastAsia="zh-CN"/>
                <w14:textFill>
                  <w14:solidFill>
                    <w14:schemeClr w14:val="tx1"/>
                  </w14:solidFill>
                </w14:textFill>
              </w:rPr>
              <w:t>（艺术处）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厅机关第十三党支部</w:t>
            </w:r>
            <w:r>
              <w:rPr>
                <w:rFonts w:hint="eastAsia" w:ascii="仿宋" w:hAnsi="仿宋" w:eastAsia="仿宋" w:cs="仿宋"/>
                <w:color w:val="000000" w:themeColor="text1"/>
                <w:sz w:val="24"/>
                <w:szCs w:val="24"/>
                <w:u w:val="none"/>
                <w:lang w:val="en-US" w:eastAsia="zh-CN"/>
                <w14:textFill>
                  <w14:solidFill>
                    <w14:schemeClr w14:val="tx1"/>
                  </w14:solidFill>
                </w14:textFill>
              </w:rPr>
              <w:t>（机关党委）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b/>
                <w:bCs/>
                <w:color w:val="000000" w:themeColor="text1"/>
                <w:sz w:val="24"/>
                <w:szCs w:val="24"/>
                <w:u w:val="none"/>
                <w:lang w:val="en-US" w:eastAsia="zh-CN"/>
                <w14:textFill>
                  <w14:solidFill>
                    <w14:schemeClr w14:val="tx1"/>
                  </w14:solidFill>
                </w14:textFill>
              </w:rPr>
              <w:t>厅机关第十四党支部</w:t>
            </w:r>
            <w:r>
              <w:rPr>
                <w:rFonts w:hint="eastAsia" w:ascii="仿宋" w:hAnsi="仿宋" w:eastAsia="仿宋" w:cs="仿宋"/>
                <w:color w:val="000000" w:themeColor="text1"/>
                <w:sz w:val="24"/>
                <w:szCs w:val="24"/>
                <w:u w:val="none"/>
                <w:lang w:val="en-US" w:eastAsia="zh-CN"/>
                <w14:textFill>
                  <w14:solidFill>
                    <w14:schemeClr w14:val="tx1"/>
                  </w14:solidFill>
                </w14:textFill>
              </w:rPr>
              <w:t>（离退休人员工作处）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lang w:val="en-US" w:eastAsia="zh-CN"/>
              </w:rPr>
              <w:t>展览馆第一党支部</w:t>
            </w:r>
            <w:r>
              <w:rPr>
                <w:rFonts w:hint="eastAsia" w:ascii="仿宋" w:hAnsi="仿宋" w:eastAsia="仿宋" w:cs="仿宋"/>
                <w:sz w:val="24"/>
                <w:szCs w:val="24"/>
                <w:lang w:val="en-US" w:eastAsia="zh-CN"/>
              </w:rPr>
              <w:t>（办公室、展销工程部、财务科、展览发展研究部）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kern w:val="2"/>
                <w:sz w:val="24"/>
                <w:szCs w:val="24"/>
                <w:lang w:val="en-US" w:eastAsia="zh-CN" w:bidi="ar-SA"/>
              </w:rPr>
            </w:pPr>
            <w:r>
              <w:rPr>
                <w:rFonts w:hint="eastAsia" w:ascii="仿宋" w:hAnsi="仿宋" w:eastAsia="仿宋" w:cs="仿宋"/>
                <w:b/>
                <w:bCs/>
                <w:sz w:val="24"/>
                <w:szCs w:val="24"/>
                <w:lang w:val="en-US" w:eastAsia="zh-CN"/>
              </w:rPr>
              <w:t>展览馆第二党支部</w:t>
            </w:r>
            <w:r>
              <w:rPr>
                <w:rFonts w:hint="eastAsia" w:ascii="仿宋" w:hAnsi="仿宋" w:eastAsia="仿宋" w:cs="仿宋"/>
                <w:sz w:val="24"/>
                <w:szCs w:val="24"/>
                <w:lang w:val="en-US" w:eastAsia="zh-CN"/>
              </w:rPr>
              <w:t>（党办室、展览设计部、展览资料信息部、保卫科）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b w:val="0"/>
                <w:bCs w:val="0"/>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sz w:val="24"/>
                <w:szCs w:val="24"/>
                <w:lang w:val="en-US" w:eastAsia="zh-CN"/>
              </w:rPr>
            </w:pPr>
            <w:r>
              <w:rPr>
                <w:rFonts w:hint="eastAsia" w:ascii="仿宋" w:hAnsi="仿宋" w:eastAsia="仿宋" w:cs="仿宋"/>
                <w:b/>
                <w:bCs/>
                <w:color w:val="000000" w:themeColor="text1"/>
                <w:sz w:val="24"/>
                <w:szCs w:val="24"/>
                <w:lang w:val="en-US" w:eastAsia="zh-CN"/>
                <w14:textFill>
                  <w14:solidFill>
                    <w14:schemeClr w14:val="tx1"/>
                  </w14:solidFill>
                </w14:textFill>
              </w:rPr>
              <w:t>艺术研究院党支部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9025" w:type="dxa"/>
            <w:gridSpan w:val="3"/>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10"/>
                <w:szCs w:val="10"/>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50"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机关党委委员</w:t>
            </w:r>
          </w:p>
        </w:tc>
        <w:tc>
          <w:tcPr>
            <w:tcW w:w="2702"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组织关系所在支部</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28"/>
                <w:szCs w:val="28"/>
                <w:vertAlign w:val="baseline"/>
                <w:lang w:eastAsia="zh-CN"/>
              </w:rPr>
            </w:pPr>
            <w:r>
              <w:rPr>
                <w:rFonts w:hint="eastAsia" w:ascii="黑体" w:hAnsi="黑体" w:eastAsia="黑体" w:cs="黑体"/>
                <w:sz w:val="28"/>
                <w:szCs w:val="28"/>
                <w:vertAlign w:val="baseline"/>
                <w:lang w:eastAsia="zh-CN"/>
              </w:rPr>
              <w:t>联系支部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呼</w:t>
            </w:r>
            <w:r>
              <w:rPr>
                <w:rFonts w:hint="eastAsia" w:ascii="仿宋" w:hAnsi="仿宋" w:eastAsia="仿宋" w:cs="仿宋"/>
                <w:sz w:val="24"/>
                <w:szCs w:val="24"/>
                <w:vertAlign w:val="baseline"/>
                <w:lang w:val="en-US" w:eastAsia="zh-CN"/>
              </w:rPr>
              <w:t xml:space="preserve">  </w:t>
            </w:r>
            <w:r>
              <w:rPr>
                <w:rFonts w:hint="eastAsia" w:ascii="仿宋" w:hAnsi="仿宋" w:eastAsia="仿宋" w:cs="仿宋"/>
                <w:sz w:val="24"/>
                <w:szCs w:val="24"/>
                <w:vertAlign w:val="baseline"/>
                <w:lang w:eastAsia="zh-CN"/>
              </w:rPr>
              <w:t>和</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厅机关第十三党支部（机关党委）</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B050"/>
                <w:sz w:val="24"/>
                <w:szCs w:val="24"/>
                <w:vertAlign w:val="baseline"/>
                <w:lang w:eastAsia="zh-CN"/>
              </w:rPr>
            </w:pPr>
            <w:r>
              <w:rPr>
                <w:rFonts w:hint="eastAsia" w:ascii="仿宋" w:hAnsi="仿宋" w:eastAsia="仿宋" w:cs="仿宋"/>
                <w:b/>
                <w:bCs/>
                <w:color w:val="000000" w:themeColor="text1"/>
                <w:sz w:val="24"/>
                <w:szCs w:val="24"/>
                <w:vertAlign w:val="baseline"/>
                <w:lang w:eastAsia="zh-CN"/>
                <w14:textFill>
                  <w14:solidFill>
                    <w14:schemeClr w14:val="tx1"/>
                  </w14:solidFill>
                </w14:textFill>
              </w:rPr>
              <w:t>艺术剧院党委办公室党支部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vertAlign w:val="baseline"/>
                <w:lang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博物院第二党支部</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（党委办公室）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博物院第十党支部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离退休党员党支部</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图书馆第一党支部</w:t>
            </w:r>
            <w:r>
              <w:rPr>
                <w:rFonts w:hint="eastAsia" w:ascii="仿宋" w:hAnsi="仿宋" w:eastAsia="仿宋" w:cs="仿宋"/>
                <w:color w:val="000000" w:themeColor="text1"/>
                <w:sz w:val="24"/>
                <w:szCs w:val="24"/>
                <w:lang w:val="en-US" w:eastAsia="zh-CN"/>
                <w14:textFill>
                  <w14:solidFill>
                    <w14:schemeClr w14:val="tx1"/>
                  </w14:solidFill>
                </w14:textFill>
              </w:rPr>
              <w:t>（办公室、财务、残障、理论研究部、多媒体、党办、外文部）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孙再兴</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厅机关第十三党支部（机关党委）</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w:t>
            </w: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产业管理处党支部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艺术剧院民乐团党支部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w:t>
            </w: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话剧团党支部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何亚睿</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图书馆第二党支部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（读者服务部）</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图书馆第五党支部</w:t>
            </w:r>
            <w:r>
              <w:rPr>
                <w:rFonts w:hint="eastAsia" w:ascii="仿宋" w:hAnsi="仿宋" w:eastAsia="仿宋" w:cs="仿宋"/>
                <w:sz w:val="24"/>
                <w:szCs w:val="24"/>
                <w:lang w:val="en-US" w:eastAsia="zh-CN"/>
              </w:rPr>
              <w:t>（蒙古文图书馆）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pacing w:val="0"/>
                <w:sz w:val="24"/>
                <w:szCs w:val="24"/>
                <w:lang w:val="en-US" w:eastAsia="zh-CN"/>
              </w:rPr>
              <w:t>图书馆第六党支部</w:t>
            </w:r>
            <w:r>
              <w:rPr>
                <w:rFonts w:hint="eastAsia" w:ascii="仿宋" w:hAnsi="仿宋" w:eastAsia="仿宋" w:cs="仿宋"/>
                <w:spacing w:val="-20"/>
                <w:sz w:val="24"/>
                <w:szCs w:val="24"/>
                <w:lang w:val="en-US" w:eastAsia="zh-CN"/>
              </w:rPr>
              <w:t>（少儿图书馆、残障人士图书馆）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图书馆第七党支部</w:t>
            </w:r>
            <w:r>
              <w:rPr>
                <w:rFonts w:hint="eastAsia" w:ascii="仿宋" w:hAnsi="仿宋" w:eastAsia="仿宋" w:cs="仿宋"/>
                <w:sz w:val="24"/>
                <w:szCs w:val="24"/>
                <w:lang w:val="en-US" w:eastAsia="zh-CN"/>
              </w:rPr>
              <w:t>（社会教育部、培训辅导部、图书馆学会办公室、外文部）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图书馆第八党支部</w:t>
            </w:r>
            <w:r>
              <w:rPr>
                <w:rFonts w:hint="eastAsia" w:ascii="仿宋" w:hAnsi="仿宋" w:eastAsia="仿宋" w:cs="仿宋"/>
                <w:sz w:val="24"/>
                <w:szCs w:val="24"/>
                <w:lang w:val="en-US" w:eastAsia="zh-CN"/>
              </w:rPr>
              <w:t>（离退休党员）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高明博</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厅机关第</w:t>
            </w:r>
            <w:r>
              <w:rPr>
                <w:rFonts w:hint="eastAsia" w:ascii="仿宋" w:hAnsi="仿宋" w:eastAsia="仿宋" w:cs="仿宋"/>
                <w:b w:val="0"/>
                <w:bCs w:val="0"/>
                <w:i w:val="0"/>
                <w:iCs w:val="0"/>
                <w:sz w:val="24"/>
                <w:szCs w:val="24"/>
                <w:lang w:val="en-US" w:eastAsia="zh-CN"/>
              </w:rPr>
              <w:t>一</w:t>
            </w:r>
            <w:r>
              <w:rPr>
                <w:rFonts w:hint="eastAsia" w:ascii="仿宋" w:hAnsi="仿宋" w:eastAsia="仿宋" w:cs="仿宋"/>
                <w:sz w:val="24"/>
                <w:szCs w:val="24"/>
                <w:lang w:val="en-US" w:eastAsia="zh-CN"/>
              </w:rPr>
              <w:t>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（办公室）</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艺术剧院办公室党支部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博物院</w:t>
            </w:r>
            <w:r>
              <w:rPr>
                <w:rFonts w:hint="eastAsia" w:ascii="仿宋" w:hAnsi="仿宋" w:eastAsia="仿宋" w:cs="仿宋"/>
                <w:b/>
                <w:bCs/>
                <w:color w:val="000000" w:themeColor="text1"/>
                <w:sz w:val="24"/>
                <w:szCs w:val="24"/>
                <w:lang w:val="en-US" w:eastAsia="zh-CN"/>
                <w14:textFill>
                  <w14:solidFill>
                    <w14:schemeClr w14:val="tx1"/>
                  </w14:solidFill>
                </w14:textFill>
              </w:rPr>
              <w:t>第一党支部</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办公室</w:t>
            </w:r>
            <w:r>
              <w:rPr>
                <w:rFonts w:hint="eastAsia" w:ascii="仿宋" w:hAnsi="仿宋" w:eastAsia="仿宋" w:cs="仿宋"/>
                <w:color w:val="000000" w:themeColor="text1"/>
                <w:sz w:val="24"/>
                <w:szCs w:val="24"/>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综合保障中心党支部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邬英全</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厅机关第三党支部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（人事处）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sz w:val="24"/>
                <w:szCs w:val="24"/>
                <w:vertAlign w:val="baseline"/>
              </w:rPr>
            </w:pPr>
            <w:r>
              <w:rPr>
                <w:rFonts w:hint="eastAsia" w:ascii="仿宋" w:hAnsi="仿宋" w:eastAsia="仿宋" w:cs="仿宋"/>
                <w:b/>
                <w:bCs/>
                <w:color w:val="000000" w:themeColor="text1"/>
                <w:sz w:val="24"/>
                <w:szCs w:val="24"/>
                <w:lang w:val="en-US" w:eastAsia="zh-CN"/>
                <w14:textFill>
                  <w14:solidFill>
                    <w14:schemeClr w14:val="tx1"/>
                  </w14:solidFill>
                </w14:textFill>
              </w:rPr>
              <w:t>博物院第三党支部</w:t>
            </w:r>
            <w:r>
              <w:rPr>
                <w:rFonts w:hint="eastAsia" w:ascii="仿宋" w:hAnsi="仿宋" w:eastAsia="仿宋" w:cs="仿宋"/>
                <w:b w:val="0"/>
                <w:bCs w:val="0"/>
                <w:i w:val="0"/>
                <w:iCs w:val="0"/>
                <w:caps w:val="0"/>
                <w:color w:val="000000" w:themeColor="text1"/>
                <w:spacing w:val="0"/>
                <w:kern w:val="0"/>
                <w:sz w:val="24"/>
                <w:szCs w:val="24"/>
                <w:shd w:val="clear" w:color="auto" w:fill="FFFFFF"/>
                <w:lang w:val="en-US" w:eastAsia="zh-CN" w:bidi="ar"/>
                <w14:textFill>
                  <w14:solidFill>
                    <w14:schemeClr w14:val="tx1"/>
                  </w14:solidFill>
                </w14:textFill>
              </w:rPr>
              <w:t>（人事处）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vertAlign w:val="baseline"/>
              </w:rPr>
              <w:t>文化馆第一</w:t>
            </w:r>
            <w:r>
              <w:rPr>
                <w:rFonts w:hint="eastAsia" w:ascii="仿宋" w:hAnsi="仿宋" w:eastAsia="仿宋" w:cs="仿宋"/>
                <w:b/>
                <w:bCs/>
                <w:sz w:val="24"/>
                <w:szCs w:val="24"/>
                <w:vertAlign w:val="baseline"/>
                <w:lang w:eastAsia="zh-CN"/>
              </w:rPr>
              <w:t>党</w:t>
            </w:r>
            <w:r>
              <w:rPr>
                <w:rFonts w:hint="eastAsia" w:ascii="仿宋" w:hAnsi="仿宋" w:eastAsia="仿宋" w:cs="仿宋"/>
                <w:b/>
                <w:bCs/>
                <w:sz w:val="24"/>
                <w:szCs w:val="24"/>
                <w:vertAlign w:val="baseline"/>
              </w:rPr>
              <w:t>支部</w:t>
            </w:r>
            <w:r>
              <w:rPr>
                <w:rFonts w:hint="eastAsia" w:ascii="仿宋" w:hAnsi="仿宋" w:eastAsia="仿宋" w:cs="仿宋"/>
                <w:sz w:val="24"/>
                <w:szCs w:val="24"/>
                <w:vertAlign w:val="baseline"/>
                <w:lang w:eastAsia="zh-CN"/>
              </w:rPr>
              <w:t>（美术摄影部、办公室、老年大学、调研部）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24"/>
                <w:szCs w:val="24"/>
                <w:vertAlign w:val="baseline"/>
              </w:rPr>
            </w:pPr>
            <w:r>
              <w:rPr>
                <w:rFonts w:hint="eastAsia" w:ascii="仿宋" w:hAnsi="仿宋" w:eastAsia="仿宋" w:cs="仿宋"/>
                <w:b/>
                <w:bCs/>
                <w:sz w:val="24"/>
                <w:szCs w:val="24"/>
                <w:lang w:val="en-US" w:eastAsia="zh-CN"/>
              </w:rPr>
              <w:t>文化馆第二党支部</w:t>
            </w:r>
            <w:r>
              <w:rPr>
                <w:rFonts w:hint="eastAsia" w:ascii="仿宋" w:hAnsi="仿宋" w:eastAsia="仿宋" w:cs="仿宋"/>
                <w:sz w:val="24"/>
                <w:szCs w:val="24"/>
                <w:lang w:val="en-US" w:eastAsia="zh-CN"/>
              </w:rPr>
              <w:t>（社会活动部、培训部、鸿嘎鲁编辑部）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董丽君</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厅机关第十二党支部（对外交流与合作处）</w:t>
            </w: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艺术剧院演出管理中心党支部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sz w:val="24"/>
                <w:szCs w:val="24"/>
                <w:vertAlign w:val="baseline"/>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艺术剧院宣传交流处党支部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p>
        </w:tc>
        <w:tc>
          <w:tcPr>
            <w:tcW w:w="5173" w:type="dxa"/>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艺术剧院交响乐团党支部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关福财</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厅机关第二党支部</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（政策法规处）</w:t>
            </w: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艺术剧院民族曲艺团党支部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艺术剧院二人台艺术团党支部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艺术剧院杂技团党支部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艺术剧院京剧团党支部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50"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vertAlign w:val="baseline"/>
                <w:lang w:eastAsia="zh-CN"/>
              </w:rPr>
              <w:t>董海珍</w:t>
            </w:r>
          </w:p>
        </w:tc>
        <w:tc>
          <w:tcPr>
            <w:tcW w:w="2702" w:type="dxa"/>
            <w:vMerge w:val="restart"/>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艺术剧院</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lang w:eastAsia="zh-CN"/>
              </w:rPr>
            </w:pPr>
            <w:r>
              <w:rPr>
                <w:rFonts w:hint="eastAsia" w:ascii="仿宋" w:hAnsi="仿宋" w:eastAsia="仿宋" w:cs="仿宋"/>
                <w:sz w:val="24"/>
                <w:szCs w:val="24"/>
                <w:lang w:val="en-US" w:eastAsia="zh-CN"/>
              </w:rPr>
              <w:t>党委办公室党支部</w:t>
            </w: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艺术剧院离退休人员工作处党支部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艺术剧院离退休干部第一党支部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艺术剧院离退休干部第二党支部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150"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2702" w:type="dxa"/>
            <w:vMerge w:val="continue"/>
            <w:tcBorders/>
            <w:vAlign w:val="center"/>
          </w:tcPr>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仿宋" w:hAnsi="仿宋" w:eastAsia="仿宋" w:cs="仿宋"/>
                <w:sz w:val="24"/>
                <w:szCs w:val="24"/>
                <w:vertAlign w:val="baseline"/>
              </w:rPr>
            </w:pPr>
          </w:p>
        </w:tc>
        <w:tc>
          <w:tcPr>
            <w:tcW w:w="517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b/>
                <w:bCs/>
                <w:i w:val="0"/>
                <w:iCs w:val="0"/>
                <w:caps w:val="0"/>
                <w:color w:val="000000" w:themeColor="text1"/>
                <w:spacing w:val="0"/>
                <w:kern w:val="0"/>
                <w:sz w:val="24"/>
                <w:szCs w:val="24"/>
                <w:shd w:val="clear" w:color="auto" w:fill="FFFFFF"/>
                <w:lang w:val="en-US" w:eastAsia="zh-CN" w:bidi="ar"/>
                <w14:textFill>
                  <w14:solidFill>
                    <w14:schemeClr w14:val="tx1"/>
                  </w14:solidFill>
                </w14:textFill>
              </w:rPr>
              <w:t>艺术剧院离退休干部第三党支部</w:t>
            </w:r>
          </w:p>
        </w:tc>
      </w:tr>
    </w:tbl>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eastAsiaTheme="minorEastAsia"/>
          <w:sz w:val="10"/>
          <w:szCs w:val="10"/>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eastAsiaTheme="minorEastAsia"/>
          <w:sz w:val="10"/>
          <w:szCs w:val="10"/>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lang w:eastAsia="zh-CN"/>
        </w:rPr>
      </w:pPr>
      <w:r>
        <w:rPr>
          <w:rFonts w:hint="eastAsia" w:ascii="黑体" w:hAnsi="黑体" w:eastAsia="黑体" w:cs="黑体"/>
          <w:lang w:eastAsia="zh-CN"/>
        </w:rPr>
        <w:t>附件</w:t>
      </w:r>
      <w:r>
        <w:rPr>
          <w:rFonts w:hint="eastAsia" w:ascii="黑体" w:hAnsi="黑体" w:eastAsia="黑体" w:cs="黑体"/>
          <w:lang w:val="en-US" w:eastAsia="zh-CN"/>
        </w:rPr>
        <w:t>2</w:t>
      </w:r>
      <w:r>
        <w:rPr>
          <w:rFonts w:hint="eastAsia" w:ascii="黑体" w:hAnsi="黑体" w:eastAsia="黑体" w:cs="黑体"/>
          <w:lang w:eastAsia="zh-CN"/>
        </w:rPr>
        <w:t>：</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黑体" w:hAnsi="黑体" w:eastAsia="黑体" w:cs="黑体"/>
          <w:sz w:val="32"/>
          <w:szCs w:val="32"/>
          <w:lang w:eastAsia="zh-CN"/>
        </w:rPr>
      </w:pPr>
      <w:r>
        <w:rPr>
          <w:rFonts w:hint="eastAsia" w:ascii="方正小标宋简体" w:hAnsi="方正小标宋简体" w:eastAsia="方正小标宋简体" w:cs="方正小标宋简体"/>
          <w:sz w:val="44"/>
          <w:szCs w:val="44"/>
          <w:lang w:eastAsia="zh-CN"/>
        </w:rPr>
        <w:t>厅党组成员及机关党委委员联系方式</w:t>
      </w: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32"/>
          <w:szCs w:val="32"/>
          <w:lang w:eastAsia="zh-CN"/>
        </w:rPr>
      </w:pPr>
      <w:r>
        <w:rPr>
          <w:rFonts w:hint="eastAsia" w:ascii="仿宋" w:hAnsi="仿宋" w:eastAsia="仿宋" w:cs="仿宋"/>
          <w:b/>
          <w:bCs/>
          <w:sz w:val="32"/>
          <w:szCs w:val="32"/>
          <w:lang w:eastAsia="zh-CN"/>
        </w:rPr>
        <w:t>厅党组成员</w:t>
      </w:r>
    </w:p>
    <w:tbl>
      <w:tblPr>
        <w:tblStyle w:val="4"/>
        <w:tblW w:w="9029"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749"/>
        <w:gridCol w:w="1800"/>
        <w:gridCol w:w="2216"/>
        <w:gridCol w:w="326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707"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姓名</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固定电话</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手</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机</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i w:val="0"/>
                <w:color w:val="000000"/>
                <w:kern w:val="0"/>
                <w:sz w:val="32"/>
                <w:szCs w:val="32"/>
                <w:lang w:val="en-US" w:eastAsia="zh-CN" w:bidi="ar"/>
              </w:rPr>
            </w:pPr>
            <w:r>
              <w:rPr>
                <w:rFonts w:hint="eastAsia" w:ascii="仿宋" w:hAnsi="仿宋" w:eastAsia="仿宋" w:cs="仿宋"/>
                <w:b/>
                <w:bCs/>
                <w:i w:val="0"/>
                <w:color w:val="000000"/>
                <w:kern w:val="0"/>
                <w:sz w:val="32"/>
                <w:szCs w:val="32"/>
                <w:lang w:val="en-US" w:eastAsia="zh-CN" w:bidi="ar"/>
              </w:rPr>
              <w:t>办公室房号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秦  艳</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Style w:val="7"/>
                <w:rFonts w:hint="eastAsia" w:ascii="仿宋" w:hAnsi="仿宋" w:eastAsia="仿宋" w:cs="仿宋"/>
                <w:sz w:val="32"/>
                <w:szCs w:val="32"/>
                <w:lang w:val="en-US" w:eastAsia="zh-CN" w:bidi="ar"/>
              </w:rPr>
              <w:t>6968937</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b w:val="0"/>
                <w:i w:val="0"/>
                <w:color w:val="000000"/>
                <w:kern w:val="0"/>
                <w:sz w:val="32"/>
                <w:szCs w:val="32"/>
                <w:lang w:val="en-US" w:eastAsia="zh-CN" w:bidi="ar"/>
              </w:rPr>
            </w:pPr>
            <w:r>
              <w:rPr>
                <w:rStyle w:val="7"/>
                <w:rFonts w:hint="eastAsia" w:ascii="仿宋" w:hAnsi="仿宋" w:eastAsia="仿宋" w:cs="仿宋"/>
                <w:sz w:val="32"/>
                <w:szCs w:val="32"/>
                <w:lang w:val="en-US" w:eastAsia="zh-CN" w:bidi="ar"/>
              </w:rPr>
              <w:t>13848416090</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Style w:val="7"/>
                <w:rFonts w:hint="eastAsia" w:ascii="仿宋" w:hAnsi="仿宋" w:eastAsia="仿宋" w:cs="仿宋"/>
                <w:sz w:val="32"/>
                <w:szCs w:val="32"/>
                <w:lang w:val="en-US" w:eastAsia="zh-CN" w:bidi="ar"/>
              </w:rPr>
              <w:t>厅机关406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李  莉</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3946888</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13604751018</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艺术剧院十楼办公室</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马万田</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6968470</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15849110288</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202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蔚治国</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6945816</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13948415002</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405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张文俊</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6962087</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13304716466</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305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曹建恩</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6920116</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13947139619</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302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510" w:hRule="atLeast"/>
        </w:trPr>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赵子义</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6946566</w:t>
            </w:r>
          </w:p>
        </w:tc>
        <w:tc>
          <w:tcPr>
            <w:tcW w:w="22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13304772182</w:t>
            </w:r>
          </w:p>
        </w:tc>
        <w:tc>
          <w:tcPr>
            <w:tcW w:w="32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Style w:val="7"/>
                <w:rFonts w:hint="default" w:ascii="仿宋" w:hAnsi="仿宋" w:eastAsia="仿宋" w:cs="仿宋"/>
                <w:sz w:val="32"/>
                <w:szCs w:val="32"/>
                <w:lang w:val="en-US" w:eastAsia="zh-CN" w:bidi="ar"/>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205</w:t>
            </w:r>
          </w:p>
        </w:tc>
      </w:tr>
    </w:tbl>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32"/>
          <w:szCs w:val="32"/>
          <w:lang w:eastAsia="zh-CN"/>
        </w:rPr>
      </w:pPr>
      <w:r>
        <w:rPr>
          <w:rFonts w:hint="eastAsia" w:ascii="仿宋" w:hAnsi="仿宋" w:eastAsia="仿宋" w:cs="仿宋"/>
          <w:b/>
          <w:bCs/>
          <w:sz w:val="32"/>
          <w:szCs w:val="32"/>
          <w:lang w:eastAsia="zh-CN"/>
        </w:rPr>
        <w:t>机关党委委员</w:t>
      </w:r>
      <w:bookmarkStart w:id="0" w:name="_GoBack"/>
      <w:bookmarkEnd w:id="0"/>
    </w:p>
    <w:tbl>
      <w:tblPr>
        <w:tblStyle w:val="4"/>
        <w:tblW w:w="904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1756"/>
        <w:gridCol w:w="1800"/>
        <w:gridCol w:w="2221"/>
        <w:gridCol w:w="326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3"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i w:val="0"/>
                <w:color w:val="000000"/>
                <w:kern w:val="0"/>
                <w:sz w:val="32"/>
                <w:szCs w:val="32"/>
                <w:lang w:val="en-US" w:eastAsia="zh-CN" w:bidi="ar"/>
              </w:rPr>
            </w:pPr>
            <w:r>
              <w:rPr>
                <w:rFonts w:hint="eastAsia" w:ascii="仿宋" w:hAnsi="仿宋" w:eastAsia="仿宋" w:cs="仿宋"/>
                <w:b/>
                <w:bCs/>
                <w:sz w:val="32"/>
                <w:szCs w:val="32"/>
                <w:lang w:eastAsia="zh-CN"/>
              </w:rPr>
              <w:t>姓名</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i w:val="0"/>
                <w:color w:val="000000"/>
                <w:kern w:val="0"/>
                <w:sz w:val="32"/>
                <w:szCs w:val="32"/>
                <w:lang w:val="en-US" w:eastAsia="zh-CN" w:bidi="ar"/>
              </w:rPr>
            </w:pPr>
            <w:r>
              <w:rPr>
                <w:rFonts w:hint="eastAsia" w:ascii="仿宋" w:hAnsi="仿宋" w:eastAsia="仿宋" w:cs="仿宋"/>
                <w:b/>
                <w:bCs/>
                <w:sz w:val="32"/>
                <w:szCs w:val="32"/>
                <w:lang w:eastAsia="zh-CN"/>
              </w:rPr>
              <w:t>固定电话</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i w:val="0"/>
                <w:color w:val="000000"/>
                <w:kern w:val="0"/>
                <w:sz w:val="32"/>
                <w:szCs w:val="32"/>
                <w:lang w:val="en-US" w:eastAsia="zh-CN" w:bidi="ar"/>
              </w:rPr>
            </w:pPr>
            <w:r>
              <w:rPr>
                <w:rFonts w:hint="eastAsia" w:ascii="仿宋" w:hAnsi="仿宋" w:eastAsia="仿宋" w:cs="仿宋"/>
                <w:b/>
                <w:bCs/>
                <w:sz w:val="32"/>
                <w:szCs w:val="32"/>
                <w:lang w:eastAsia="zh-CN"/>
              </w:rPr>
              <w:t>手</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lang w:eastAsia="zh-CN"/>
              </w:rPr>
              <w:t>机</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bCs/>
                <w:i w:val="0"/>
                <w:color w:val="000000"/>
                <w:kern w:val="0"/>
                <w:sz w:val="32"/>
                <w:szCs w:val="32"/>
                <w:lang w:val="en-US" w:eastAsia="zh-CN" w:bidi="ar"/>
              </w:rPr>
            </w:pPr>
            <w:r>
              <w:rPr>
                <w:rFonts w:hint="eastAsia" w:ascii="仿宋" w:hAnsi="仿宋" w:eastAsia="仿宋" w:cs="仿宋"/>
                <w:b/>
                <w:bCs/>
                <w:i w:val="0"/>
                <w:color w:val="000000"/>
                <w:kern w:val="0"/>
                <w:sz w:val="32"/>
                <w:szCs w:val="32"/>
                <w:lang w:val="en-US" w:eastAsia="zh-CN" w:bidi="ar"/>
              </w:rPr>
              <w:t>办公室房号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呼</w:t>
            </w:r>
            <w:r>
              <w:rPr>
                <w:rFonts w:hint="default" w:ascii="仿宋" w:hAnsi="仿宋" w:eastAsia="仿宋" w:cs="仿宋"/>
                <w:sz w:val="32"/>
                <w:szCs w:val="32"/>
                <w:lang w:val="en-US" w:eastAsia="zh-CN"/>
              </w:rPr>
              <w:t xml:space="preserve">  </w:t>
            </w:r>
            <w:r>
              <w:rPr>
                <w:rFonts w:hint="eastAsia" w:ascii="仿宋" w:hAnsi="仿宋" w:eastAsia="仿宋" w:cs="仿宋"/>
                <w:sz w:val="32"/>
                <w:szCs w:val="32"/>
                <w:lang w:eastAsia="zh-CN"/>
              </w:rPr>
              <w:t>和</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sz w:val="32"/>
                <w:szCs w:val="32"/>
                <w:lang w:val="en-US"/>
              </w:rPr>
            </w:pPr>
            <w:r>
              <w:rPr>
                <w:rFonts w:hint="default" w:ascii="仿宋" w:hAnsi="仿宋" w:eastAsia="仿宋" w:cs="仿宋"/>
                <w:sz w:val="32"/>
                <w:szCs w:val="32"/>
                <w:lang w:val="en-US"/>
              </w:rPr>
              <w:t>6968152</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sz w:val="32"/>
                <w:szCs w:val="32"/>
                <w:lang w:val="en-US"/>
              </w:rPr>
            </w:pPr>
            <w:r>
              <w:rPr>
                <w:rFonts w:hint="default" w:ascii="仿宋" w:hAnsi="仿宋" w:eastAsia="仿宋" w:cs="仿宋"/>
                <w:sz w:val="32"/>
                <w:szCs w:val="32"/>
                <w:lang w:val="en-US"/>
              </w:rPr>
              <w:t>13948818658</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sz w:val="32"/>
                <w:szCs w:val="32"/>
                <w:lang w:val="en-US"/>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50</w:t>
            </w:r>
            <w:r>
              <w:rPr>
                <w:rFonts w:hint="default" w:ascii="仿宋" w:hAnsi="仿宋" w:eastAsia="仿宋" w:cs="仿宋"/>
                <w:b w:val="0"/>
                <w:i w:val="0"/>
                <w:color w:val="000000"/>
                <w:kern w:val="0"/>
                <w:sz w:val="32"/>
                <w:szCs w:val="32"/>
                <w:lang w:val="en-US" w:eastAsia="zh-CN" w:bidi="ar"/>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孙再兴</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6285406</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13604715205</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509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何亚睿</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6281722</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15391158689</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图书馆306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高明博</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6961030</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13947165098</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404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邬英全</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6930844</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15147168819</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413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董丽君</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6946677</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18604888155</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Style w:val="7"/>
                <w:rFonts w:hint="eastAsia" w:ascii="仿宋" w:hAnsi="仿宋" w:eastAsia="仿宋" w:cs="仿宋"/>
                <w:sz w:val="32"/>
                <w:szCs w:val="32"/>
                <w:lang w:val="en-US" w:eastAsia="zh-CN" w:bidi="ar"/>
              </w:rPr>
              <w:t>厅机关</w:t>
            </w:r>
            <w:r>
              <w:rPr>
                <w:rFonts w:hint="eastAsia" w:ascii="仿宋" w:hAnsi="仿宋" w:eastAsia="仿宋" w:cs="仿宋"/>
                <w:b w:val="0"/>
                <w:i w:val="0"/>
                <w:color w:val="000000"/>
                <w:kern w:val="0"/>
                <w:sz w:val="32"/>
                <w:szCs w:val="32"/>
                <w:lang w:val="en-US" w:eastAsia="zh-CN" w:bidi="ar"/>
              </w:rPr>
              <w:t>309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关福财</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sz w:val="32"/>
                <w:szCs w:val="32"/>
                <w:lang w:val="en-US"/>
              </w:rPr>
            </w:pPr>
            <w:r>
              <w:rPr>
                <w:rFonts w:hint="eastAsia" w:ascii="仿宋" w:hAnsi="仿宋" w:eastAsia="仿宋" w:cs="仿宋"/>
                <w:b w:val="0"/>
                <w:i w:val="0"/>
                <w:color w:val="000000"/>
                <w:kern w:val="0"/>
                <w:sz w:val="32"/>
                <w:szCs w:val="32"/>
                <w:lang w:val="en-US" w:eastAsia="zh-CN" w:bidi="ar"/>
              </w:rPr>
              <w:t>6</w:t>
            </w:r>
            <w:r>
              <w:rPr>
                <w:rFonts w:hint="default" w:ascii="仿宋" w:hAnsi="仿宋" w:eastAsia="仿宋" w:cs="仿宋"/>
                <w:b w:val="0"/>
                <w:i w:val="0"/>
                <w:color w:val="000000"/>
                <w:kern w:val="0"/>
                <w:sz w:val="32"/>
                <w:szCs w:val="32"/>
                <w:lang w:val="en-US" w:eastAsia="zh-CN" w:bidi="ar"/>
              </w:rPr>
              <w:t>945451</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val="0"/>
                <w:i w:val="0"/>
                <w:color w:val="000000"/>
                <w:kern w:val="0"/>
                <w:sz w:val="32"/>
                <w:szCs w:val="32"/>
                <w:lang w:val="en-US" w:eastAsia="zh-CN" w:bidi="ar"/>
              </w:rPr>
              <w:t>13948414620</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default" w:ascii="仿宋" w:hAnsi="仿宋" w:eastAsia="仿宋" w:cs="仿宋"/>
                <w:sz w:val="32"/>
                <w:szCs w:val="32"/>
                <w:lang w:val="en-US"/>
              </w:rPr>
            </w:pPr>
            <w:r>
              <w:rPr>
                <w:rStyle w:val="7"/>
                <w:rFonts w:hint="eastAsia" w:ascii="仿宋" w:hAnsi="仿宋" w:eastAsia="仿宋" w:cs="仿宋"/>
                <w:sz w:val="32"/>
                <w:szCs w:val="32"/>
                <w:lang w:val="en-US" w:eastAsia="zh-CN" w:bidi="ar"/>
              </w:rPr>
              <w:t>厅机关</w:t>
            </w:r>
            <w:r>
              <w:rPr>
                <w:rStyle w:val="7"/>
                <w:rFonts w:hint="default" w:ascii="仿宋" w:hAnsi="仿宋" w:eastAsia="仿宋" w:cs="仿宋"/>
                <w:sz w:val="32"/>
                <w:szCs w:val="32"/>
                <w:lang w:val="en-US" w:eastAsia="zh-CN" w:bidi="ar"/>
              </w:rPr>
              <w:t>309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7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董海珍</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3946810</w:t>
            </w:r>
          </w:p>
        </w:tc>
        <w:tc>
          <w:tcPr>
            <w:tcW w:w="22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15904879877</w:t>
            </w:r>
          </w:p>
        </w:tc>
        <w:tc>
          <w:tcPr>
            <w:tcW w:w="3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rPr>
                <w:rFonts w:hint="eastAsia" w:ascii="仿宋" w:hAnsi="仿宋" w:eastAsia="仿宋" w:cs="仿宋"/>
                <w:b w:val="0"/>
                <w:i w:val="0"/>
                <w:color w:val="000000"/>
                <w:kern w:val="0"/>
                <w:sz w:val="32"/>
                <w:szCs w:val="32"/>
                <w:lang w:val="en-US" w:eastAsia="zh-CN" w:bidi="ar"/>
              </w:rPr>
            </w:pPr>
            <w:r>
              <w:rPr>
                <w:rFonts w:hint="eastAsia" w:ascii="仿宋" w:hAnsi="仿宋" w:eastAsia="仿宋" w:cs="仿宋"/>
                <w:b w:val="0"/>
                <w:i w:val="0"/>
                <w:color w:val="000000"/>
                <w:kern w:val="0"/>
                <w:sz w:val="32"/>
                <w:szCs w:val="32"/>
                <w:lang w:val="en-US" w:eastAsia="zh-CN" w:bidi="ar"/>
              </w:rPr>
              <w:t>艺术剧院党委办公室</w:t>
            </w:r>
          </w:p>
        </w:tc>
      </w:tr>
    </w:tbl>
    <w:p>
      <w:pPr>
        <w:keepNext w:val="0"/>
        <w:keepLines w:val="0"/>
        <w:pageBreakBefore w:val="0"/>
        <w:widowControl w:val="0"/>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仿宋" w:hAnsi="仿宋" w:eastAsia="仿宋" w:cs="仿宋"/>
          <w:sz w:val="32"/>
          <w:szCs w:val="32"/>
          <w:lang w:eastAsia="zh-CN"/>
        </w:rPr>
      </w:pPr>
    </w:p>
    <w:sectPr>
      <w:footerReference r:id="rId3" w:type="default"/>
      <w:pgSz w:w="11906" w:h="16838"/>
      <w:pgMar w:top="2098" w:right="1474" w:bottom="1984" w:left="1587" w:header="851" w:footer="992" w:gutter="0"/>
      <w:pgNumType w:fmt="numberInDash"/>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snapToGrid w:val="0"/>
                      <w:rPr>
                        <w:rFonts w:hint="eastAsia" w:eastAsiaTheme="min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220"/>
  <w:displayHorizontalDrawingGridEvery w:val="1"/>
  <w:displayVerticalDrawingGridEvery w:val="2"/>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A0690D"/>
    <w:rsid w:val="0036183D"/>
    <w:rsid w:val="00674912"/>
    <w:rsid w:val="027021EE"/>
    <w:rsid w:val="036F3235"/>
    <w:rsid w:val="043379AC"/>
    <w:rsid w:val="04B41781"/>
    <w:rsid w:val="08874352"/>
    <w:rsid w:val="0B944954"/>
    <w:rsid w:val="0E0D0AF5"/>
    <w:rsid w:val="0E415B75"/>
    <w:rsid w:val="118B47CB"/>
    <w:rsid w:val="12655552"/>
    <w:rsid w:val="131477F5"/>
    <w:rsid w:val="14EF4904"/>
    <w:rsid w:val="15225679"/>
    <w:rsid w:val="15525785"/>
    <w:rsid w:val="158B23DB"/>
    <w:rsid w:val="160A7F33"/>
    <w:rsid w:val="17BA113C"/>
    <w:rsid w:val="194B132D"/>
    <w:rsid w:val="19990954"/>
    <w:rsid w:val="1B6516AE"/>
    <w:rsid w:val="1CEC4D9D"/>
    <w:rsid w:val="1D0577EE"/>
    <w:rsid w:val="1D10755B"/>
    <w:rsid w:val="20F02B4C"/>
    <w:rsid w:val="24BF0FDD"/>
    <w:rsid w:val="24D760F8"/>
    <w:rsid w:val="25433460"/>
    <w:rsid w:val="294807CE"/>
    <w:rsid w:val="29E80D50"/>
    <w:rsid w:val="29FA783D"/>
    <w:rsid w:val="2BE23104"/>
    <w:rsid w:val="2C1C466A"/>
    <w:rsid w:val="2EA0690D"/>
    <w:rsid w:val="2FFFF8EB"/>
    <w:rsid w:val="3132792C"/>
    <w:rsid w:val="313D68F7"/>
    <w:rsid w:val="326FCC4A"/>
    <w:rsid w:val="33E729C2"/>
    <w:rsid w:val="34944283"/>
    <w:rsid w:val="34E07908"/>
    <w:rsid w:val="350F3850"/>
    <w:rsid w:val="37331C09"/>
    <w:rsid w:val="37900A00"/>
    <w:rsid w:val="38456980"/>
    <w:rsid w:val="3A332ECA"/>
    <w:rsid w:val="3A9D19D5"/>
    <w:rsid w:val="3AC50E73"/>
    <w:rsid w:val="3AE11A6D"/>
    <w:rsid w:val="3C060D8A"/>
    <w:rsid w:val="3EFB4626"/>
    <w:rsid w:val="3F063353"/>
    <w:rsid w:val="3F77035F"/>
    <w:rsid w:val="3FBE2E50"/>
    <w:rsid w:val="42787500"/>
    <w:rsid w:val="46464FAE"/>
    <w:rsid w:val="48EB0B29"/>
    <w:rsid w:val="49FF5CF0"/>
    <w:rsid w:val="4D5923E0"/>
    <w:rsid w:val="4EB87B51"/>
    <w:rsid w:val="4F55286A"/>
    <w:rsid w:val="4F5B2C0C"/>
    <w:rsid w:val="512F6AB9"/>
    <w:rsid w:val="519B62D2"/>
    <w:rsid w:val="526A6FDA"/>
    <w:rsid w:val="54CF667F"/>
    <w:rsid w:val="551F5698"/>
    <w:rsid w:val="57C44299"/>
    <w:rsid w:val="592843C2"/>
    <w:rsid w:val="59711AE9"/>
    <w:rsid w:val="5AF6A425"/>
    <w:rsid w:val="5C5B6D46"/>
    <w:rsid w:val="5CFB102A"/>
    <w:rsid w:val="5D130C67"/>
    <w:rsid w:val="5D6B3D58"/>
    <w:rsid w:val="5F9E1D54"/>
    <w:rsid w:val="621F71EA"/>
    <w:rsid w:val="622D224F"/>
    <w:rsid w:val="639E0452"/>
    <w:rsid w:val="63C06BB5"/>
    <w:rsid w:val="654F44D4"/>
    <w:rsid w:val="677F6183"/>
    <w:rsid w:val="679F6744"/>
    <w:rsid w:val="68564BD2"/>
    <w:rsid w:val="68770DF1"/>
    <w:rsid w:val="6A777913"/>
    <w:rsid w:val="6A941F5D"/>
    <w:rsid w:val="6B4257B4"/>
    <w:rsid w:val="6B8D372F"/>
    <w:rsid w:val="6D643DD9"/>
    <w:rsid w:val="6F5D134D"/>
    <w:rsid w:val="6F63696E"/>
    <w:rsid w:val="6FAF9069"/>
    <w:rsid w:val="6FFB1723"/>
    <w:rsid w:val="71AC06F8"/>
    <w:rsid w:val="71F775A4"/>
    <w:rsid w:val="7207387C"/>
    <w:rsid w:val="73F71D2A"/>
    <w:rsid w:val="73F800FC"/>
    <w:rsid w:val="75897348"/>
    <w:rsid w:val="76F69370"/>
    <w:rsid w:val="7797A3C9"/>
    <w:rsid w:val="77BD0869"/>
    <w:rsid w:val="77ED5282"/>
    <w:rsid w:val="78193003"/>
    <w:rsid w:val="78362E5E"/>
    <w:rsid w:val="78E674DC"/>
    <w:rsid w:val="796D31CB"/>
    <w:rsid w:val="7AC71C04"/>
    <w:rsid w:val="7BEA60EF"/>
    <w:rsid w:val="7CFF25C8"/>
    <w:rsid w:val="7D5BEE69"/>
    <w:rsid w:val="7D694BBE"/>
    <w:rsid w:val="7E9C46E5"/>
    <w:rsid w:val="7EBD2663"/>
    <w:rsid w:val="7EF6CE40"/>
    <w:rsid w:val="7F5F7D55"/>
    <w:rsid w:val="7FB7C26C"/>
    <w:rsid w:val="8FFFA195"/>
    <w:rsid w:val="95AAA85A"/>
    <w:rsid w:val="9D5E3A7C"/>
    <w:rsid w:val="9E437F8F"/>
    <w:rsid w:val="A5AEC050"/>
    <w:rsid w:val="AD7FB0AA"/>
    <w:rsid w:val="B4798469"/>
    <w:rsid w:val="D77E4F9B"/>
    <w:rsid w:val="DDD132B1"/>
    <w:rsid w:val="DEFF970A"/>
    <w:rsid w:val="DFB39144"/>
    <w:rsid w:val="DFF31C8E"/>
    <w:rsid w:val="EA5FD7E8"/>
    <w:rsid w:val="ECEDB95B"/>
    <w:rsid w:val="EEED5053"/>
    <w:rsid w:val="F9F76D4C"/>
    <w:rsid w:val="FB74E034"/>
    <w:rsid w:val="FDDB7092"/>
    <w:rsid w:val="FEEFC6F3"/>
    <w:rsid w:val="FF533BD7"/>
    <w:rsid w:val="FF7E5C08"/>
    <w:rsid w:val="FFAFD46D"/>
    <w:rsid w:val="FFDB0DDC"/>
    <w:rsid w:val="FFF7D8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style01"/>
    <w:basedOn w:val="6"/>
    <w:qFormat/>
    <w:uiPriority w:val="0"/>
    <w:rPr>
      <w:rFonts w:ascii="黑体" w:hAnsi="宋体" w:eastAsia="黑体" w:cs="黑体"/>
      <w:color w:val="00000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2021-04-08T16:41:00Z</dcterms:created>
  <dc:creator>Administrator</dc:creator>
  <cp:lastModifiedBy>uos</cp:lastModifiedBy>
  <cp:lastPrinted>2021-04-20T16:22:00Z</cp:lastPrinted>
  <dcterms:modified xsi:type="dcterms:W3CDTF">2022-12-15T18:05:07Z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C4E391637CD841CCA558C4CEF99BEFD3</vt:lpwstr>
  </property>
</Properties>
</file>